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9A6" w:rsidRPr="00DB60D9" w:rsidRDefault="001669A6" w:rsidP="001669A6">
      <w:pPr>
        <w:jc w:val="center"/>
      </w:pPr>
      <w:r w:rsidRPr="00DB60D9">
        <w:t>ZÁKLADNÍ ŠKOLA A MATEŘSKÁ ŠKOLA SOPOTNICE, PŘÍSPĚVKOVÁ ORGANIZACE</w:t>
      </w:r>
    </w:p>
    <w:p w:rsidR="001669A6" w:rsidRPr="00DB60D9" w:rsidRDefault="001669A6" w:rsidP="001669A6">
      <w:r w:rsidRPr="00DB60D9">
        <w:t xml:space="preserve">SOPOTNICE 225, 561 15 </w:t>
      </w:r>
      <w:proofErr w:type="gramStart"/>
      <w:r w:rsidRPr="00DB60D9">
        <w:t>SOPOTNICE                                            WWW</w:t>
      </w:r>
      <w:proofErr w:type="gramEnd"/>
      <w:r w:rsidRPr="00DB60D9">
        <w:t xml:space="preserve">.SKOLASOPOTNICE.CZ                                                              </w:t>
      </w:r>
    </w:p>
    <w:p w:rsidR="001669A6" w:rsidRPr="00DB60D9" w:rsidRDefault="001669A6" w:rsidP="001669A6">
      <w:r w:rsidRPr="00DB60D9">
        <w:t>---------------------------------------------------------------------------------------------------------------------------</w:t>
      </w:r>
    </w:p>
    <w:p w:rsidR="001669A6" w:rsidRPr="003F004E" w:rsidRDefault="001669A6" w:rsidP="003F004E">
      <w:pPr>
        <w:rPr>
          <w:sz w:val="24"/>
          <w:szCs w:val="24"/>
        </w:rPr>
      </w:pPr>
      <w:proofErr w:type="gramStart"/>
      <w:r w:rsidRPr="003F004E">
        <w:rPr>
          <w:sz w:val="24"/>
          <w:szCs w:val="24"/>
        </w:rPr>
        <w:t>Č.j.</w:t>
      </w:r>
      <w:proofErr w:type="gramEnd"/>
      <w:r w:rsidRPr="003F004E">
        <w:rPr>
          <w:sz w:val="24"/>
          <w:szCs w:val="24"/>
        </w:rPr>
        <w:t xml:space="preserve"> </w:t>
      </w:r>
      <w:r w:rsidR="003F004E" w:rsidRPr="003F004E">
        <w:rPr>
          <w:sz w:val="24"/>
          <w:szCs w:val="24"/>
        </w:rPr>
        <w:t>Ř/89/2018</w:t>
      </w:r>
    </w:p>
    <w:p w:rsidR="007318B8" w:rsidRPr="003F004E" w:rsidRDefault="007318B8" w:rsidP="003F004E">
      <w:pPr>
        <w:jc w:val="center"/>
        <w:rPr>
          <w:b/>
          <w:sz w:val="44"/>
          <w:szCs w:val="44"/>
        </w:rPr>
      </w:pPr>
      <w:r w:rsidRPr="003F004E">
        <w:rPr>
          <w:b/>
          <w:sz w:val="44"/>
          <w:szCs w:val="44"/>
        </w:rPr>
        <w:t>MINIMÁLNÍ PREVENTIVNÍ PROGRAM</w:t>
      </w:r>
    </w:p>
    <w:p w:rsidR="007318B8" w:rsidRDefault="007318B8" w:rsidP="007318B8">
      <w:r>
        <w:t xml:space="preserve"> </w:t>
      </w:r>
    </w:p>
    <w:p w:rsidR="007318B8" w:rsidRPr="007318B8" w:rsidRDefault="007318B8" w:rsidP="007318B8">
      <w:pPr>
        <w:jc w:val="center"/>
        <w:rPr>
          <w:sz w:val="28"/>
          <w:szCs w:val="28"/>
        </w:rPr>
      </w:pPr>
      <w:r>
        <w:rPr>
          <w:sz w:val="28"/>
          <w:szCs w:val="28"/>
        </w:rPr>
        <w:t>ŠKOLNÍ ROK 2018/2019</w:t>
      </w:r>
    </w:p>
    <w:p w:rsidR="007318B8" w:rsidRDefault="007318B8" w:rsidP="007318B8">
      <w:r>
        <w:t xml:space="preserve"> </w:t>
      </w:r>
    </w:p>
    <w:p w:rsidR="00FE5169" w:rsidRPr="007318B8" w:rsidRDefault="007318B8" w:rsidP="007318B8">
      <w:pPr>
        <w:rPr>
          <w:b/>
          <w:sz w:val="24"/>
          <w:szCs w:val="24"/>
        </w:rPr>
      </w:pPr>
      <w:r w:rsidRPr="007318B8">
        <w:rPr>
          <w:b/>
          <w:sz w:val="24"/>
          <w:szCs w:val="24"/>
        </w:rPr>
        <w:t>ZÁKLADNÍ ÚDAJE</w:t>
      </w:r>
    </w:p>
    <w:p w:rsidR="007318B8" w:rsidRDefault="007318B8" w:rsidP="007318B8"/>
    <w:tbl>
      <w:tblPr>
        <w:tblStyle w:val="Mkatabulky"/>
        <w:tblW w:w="0" w:type="auto"/>
        <w:tblLook w:val="04A0" w:firstRow="1" w:lastRow="0" w:firstColumn="1" w:lastColumn="0" w:noHBand="0" w:noVBand="1"/>
      </w:tblPr>
      <w:tblGrid>
        <w:gridCol w:w="4389"/>
        <w:gridCol w:w="4671"/>
      </w:tblGrid>
      <w:tr w:rsidR="007318B8" w:rsidTr="003F004E">
        <w:trPr>
          <w:trHeight w:val="737"/>
        </w:trPr>
        <w:tc>
          <w:tcPr>
            <w:tcW w:w="4389" w:type="dxa"/>
          </w:tcPr>
          <w:p w:rsidR="007318B8" w:rsidRPr="007318B8" w:rsidRDefault="007318B8" w:rsidP="007318B8">
            <w:pPr>
              <w:rPr>
                <w:b/>
              </w:rPr>
            </w:pPr>
            <w:r w:rsidRPr="007318B8">
              <w:rPr>
                <w:b/>
              </w:rPr>
              <w:t>Název a adresa školy</w:t>
            </w:r>
          </w:p>
        </w:tc>
        <w:tc>
          <w:tcPr>
            <w:tcW w:w="4671" w:type="dxa"/>
          </w:tcPr>
          <w:p w:rsidR="007318B8" w:rsidRDefault="007318B8" w:rsidP="007318B8">
            <w:r>
              <w:t>Základní škola a mateřská škola Sopotnice, příspěvková organizace</w:t>
            </w:r>
          </w:p>
        </w:tc>
      </w:tr>
      <w:tr w:rsidR="007318B8" w:rsidTr="003F004E">
        <w:trPr>
          <w:trHeight w:val="737"/>
        </w:trPr>
        <w:tc>
          <w:tcPr>
            <w:tcW w:w="4389" w:type="dxa"/>
          </w:tcPr>
          <w:p w:rsidR="007318B8" w:rsidRPr="007318B8" w:rsidRDefault="007318B8" w:rsidP="007318B8">
            <w:pPr>
              <w:rPr>
                <w:b/>
              </w:rPr>
            </w:pPr>
            <w:r>
              <w:rPr>
                <w:b/>
              </w:rPr>
              <w:t>Jméno a příjmení ředitelky školy</w:t>
            </w:r>
          </w:p>
        </w:tc>
        <w:tc>
          <w:tcPr>
            <w:tcW w:w="4671" w:type="dxa"/>
          </w:tcPr>
          <w:p w:rsidR="007318B8" w:rsidRDefault="007318B8" w:rsidP="007318B8">
            <w:r>
              <w:t>Mgr. Helena Korábová</w:t>
            </w:r>
          </w:p>
        </w:tc>
      </w:tr>
      <w:tr w:rsidR="007318B8" w:rsidTr="003F004E">
        <w:trPr>
          <w:trHeight w:val="737"/>
        </w:trPr>
        <w:tc>
          <w:tcPr>
            <w:tcW w:w="4389" w:type="dxa"/>
          </w:tcPr>
          <w:p w:rsidR="007318B8" w:rsidRPr="007318B8" w:rsidRDefault="007318B8" w:rsidP="007318B8">
            <w:pPr>
              <w:rPr>
                <w:b/>
              </w:rPr>
            </w:pPr>
            <w:r w:rsidRPr="007318B8">
              <w:rPr>
                <w:b/>
              </w:rPr>
              <w:t>Telefon</w:t>
            </w:r>
          </w:p>
        </w:tc>
        <w:tc>
          <w:tcPr>
            <w:tcW w:w="4671" w:type="dxa"/>
          </w:tcPr>
          <w:p w:rsidR="007318B8" w:rsidRDefault="00895DB4" w:rsidP="007318B8">
            <w:r>
              <w:t>736 629 541</w:t>
            </w:r>
          </w:p>
        </w:tc>
      </w:tr>
      <w:tr w:rsidR="007318B8" w:rsidTr="003F004E">
        <w:trPr>
          <w:trHeight w:val="737"/>
        </w:trPr>
        <w:tc>
          <w:tcPr>
            <w:tcW w:w="4389" w:type="dxa"/>
          </w:tcPr>
          <w:p w:rsidR="007318B8" w:rsidRPr="007318B8" w:rsidRDefault="007318B8" w:rsidP="007318B8">
            <w:pPr>
              <w:rPr>
                <w:b/>
              </w:rPr>
            </w:pPr>
            <w:r w:rsidRPr="007318B8">
              <w:rPr>
                <w:b/>
              </w:rPr>
              <w:t>E - mail</w:t>
            </w:r>
          </w:p>
        </w:tc>
        <w:tc>
          <w:tcPr>
            <w:tcW w:w="4671" w:type="dxa"/>
          </w:tcPr>
          <w:p w:rsidR="007318B8" w:rsidRDefault="007318B8" w:rsidP="007318B8">
            <w:r>
              <w:t>reditel.zssopotnice@seznam.cz</w:t>
            </w:r>
          </w:p>
        </w:tc>
      </w:tr>
      <w:tr w:rsidR="007318B8" w:rsidTr="003F004E">
        <w:trPr>
          <w:trHeight w:val="737"/>
        </w:trPr>
        <w:tc>
          <w:tcPr>
            <w:tcW w:w="4389" w:type="dxa"/>
          </w:tcPr>
          <w:p w:rsidR="007318B8" w:rsidRPr="007318B8" w:rsidRDefault="007318B8" w:rsidP="007318B8">
            <w:pPr>
              <w:rPr>
                <w:b/>
              </w:rPr>
            </w:pPr>
            <w:r w:rsidRPr="007318B8">
              <w:rPr>
                <w:b/>
              </w:rPr>
              <w:t>Jméno a příjmení školního metodika prevence</w:t>
            </w:r>
          </w:p>
        </w:tc>
        <w:tc>
          <w:tcPr>
            <w:tcW w:w="4671" w:type="dxa"/>
          </w:tcPr>
          <w:p w:rsidR="007318B8" w:rsidRDefault="007318B8" w:rsidP="007318B8">
            <w:r>
              <w:t>Mgr. Helena Korábová – I. stupeň</w:t>
            </w:r>
          </w:p>
          <w:p w:rsidR="007318B8" w:rsidRDefault="007318B8" w:rsidP="007318B8">
            <w:r>
              <w:t>Bc. Rudolf Svatý – II. stupeň</w:t>
            </w:r>
          </w:p>
        </w:tc>
      </w:tr>
      <w:tr w:rsidR="007318B8" w:rsidTr="003F004E">
        <w:trPr>
          <w:trHeight w:val="737"/>
        </w:trPr>
        <w:tc>
          <w:tcPr>
            <w:tcW w:w="4389" w:type="dxa"/>
          </w:tcPr>
          <w:p w:rsidR="007318B8" w:rsidRPr="007318B8" w:rsidRDefault="007318B8" w:rsidP="007318B8">
            <w:pPr>
              <w:rPr>
                <w:b/>
              </w:rPr>
            </w:pPr>
            <w:r w:rsidRPr="007318B8">
              <w:rPr>
                <w:b/>
              </w:rPr>
              <w:t>Telefon</w:t>
            </w:r>
          </w:p>
        </w:tc>
        <w:tc>
          <w:tcPr>
            <w:tcW w:w="4671" w:type="dxa"/>
          </w:tcPr>
          <w:p w:rsidR="007318B8" w:rsidRDefault="00895DB4" w:rsidP="00895DB4">
            <w:r>
              <w:rPr>
                <w:rFonts w:ascii="jpfont" w:hAnsi="jpfont"/>
                <w:color w:val="000000"/>
              </w:rPr>
              <w:t xml:space="preserve">465 584 139, </w:t>
            </w:r>
            <w:r>
              <w:t>736 629 541</w:t>
            </w:r>
          </w:p>
        </w:tc>
      </w:tr>
      <w:tr w:rsidR="007318B8" w:rsidTr="003F004E">
        <w:trPr>
          <w:trHeight w:val="737"/>
        </w:trPr>
        <w:tc>
          <w:tcPr>
            <w:tcW w:w="4389" w:type="dxa"/>
          </w:tcPr>
          <w:p w:rsidR="007318B8" w:rsidRPr="007318B8" w:rsidRDefault="007318B8" w:rsidP="007318B8">
            <w:pPr>
              <w:rPr>
                <w:b/>
              </w:rPr>
            </w:pPr>
            <w:r w:rsidRPr="007318B8">
              <w:rPr>
                <w:b/>
              </w:rPr>
              <w:t>E - mail</w:t>
            </w:r>
          </w:p>
        </w:tc>
        <w:tc>
          <w:tcPr>
            <w:tcW w:w="4671" w:type="dxa"/>
          </w:tcPr>
          <w:p w:rsidR="007318B8" w:rsidRPr="00895DB4" w:rsidRDefault="00C60F29" w:rsidP="007318B8">
            <w:hyperlink r:id="rId5" w:history="1">
              <w:r w:rsidR="00895DB4" w:rsidRPr="00895DB4">
                <w:rPr>
                  <w:rStyle w:val="Hypertextovodkaz"/>
                  <w:color w:val="auto"/>
                  <w:u w:val="none"/>
                </w:rPr>
                <w:t>reditel.zssopotnice@seznam.cz</w:t>
              </w:r>
            </w:hyperlink>
          </w:p>
          <w:p w:rsidR="00895DB4" w:rsidRDefault="00895DB4" w:rsidP="007318B8">
            <w:r w:rsidRPr="00895DB4">
              <w:rPr>
                <w:rFonts w:ascii="jpfont" w:hAnsi="jpfont"/>
              </w:rPr>
              <w:t>rudolf.svaty@skolasopotnice.cz</w:t>
            </w:r>
          </w:p>
        </w:tc>
      </w:tr>
      <w:tr w:rsidR="007318B8" w:rsidTr="003F004E">
        <w:trPr>
          <w:trHeight w:val="737"/>
        </w:trPr>
        <w:tc>
          <w:tcPr>
            <w:tcW w:w="4389" w:type="dxa"/>
          </w:tcPr>
          <w:p w:rsidR="007318B8" w:rsidRPr="007318B8" w:rsidRDefault="007318B8" w:rsidP="007318B8">
            <w:pPr>
              <w:rPr>
                <w:b/>
              </w:rPr>
            </w:pPr>
            <w:r w:rsidRPr="007318B8">
              <w:rPr>
                <w:b/>
              </w:rPr>
              <w:t>Počet tříd I. stupeň/počet žáků</w:t>
            </w:r>
          </w:p>
        </w:tc>
        <w:tc>
          <w:tcPr>
            <w:tcW w:w="4671" w:type="dxa"/>
          </w:tcPr>
          <w:p w:rsidR="007318B8" w:rsidRDefault="007318B8" w:rsidP="007318B8">
            <w:r>
              <w:t>3/</w:t>
            </w:r>
            <w:r w:rsidR="003F004E">
              <w:t>48</w:t>
            </w:r>
          </w:p>
        </w:tc>
      </w:tr>
      <w:tr w:rsidR="007318B8" w:rsidTr="003F004E">
        <w:trPr>
          <w:trHeight w:val="737"/>
        </w:trPr>
        <w:tc>
          <w:tcPr>
            <w:tcW w:w="4389" w:type="dxa"/>
          </w:tcPr>
          <w:p w:rsidR="007318B8" w:rsidRPr="007318B8" w:rsidRDefault="007318B8" w:rsidP="000224D3">
            <w:pPr>
              <w:rPr>
                <w:b/>
              </w:rPr>
            </w:pPr>
            <w:r w:rsidRPr="007318B8">
              <w:rPr>
                <w:b/>
              </w:rPr>
              <w:t>Počet tříd II</w:t>
            </w:r>
            <w:r>
              <w:rPr>
                <w:b/>
              </w:rPr>
              <w:t>. stupeň/počet žáků</w:t>
            </w:r>
          </w:p>
        </w:tc>
        <w:tc>
          <w:tcPr>
            <w:tcW w:w="4671" w:type="dxa"/>
          </w:tcPr>
          <w:p w:rsidR="007318B8" w:rsidRDefault="007318B8" w:rsidP="000224D3">
            <w:r>
              <w:t>4/</w:t>
            </w:r>
            <w:r w:rsidR="003F004E">
              <w:t>50</w:t>
            </w:r>
          </w:p>
        </w:tc>
      </w:tr>
      <w:tr w:rsidR="007318B8" w:rsidTr="003F004E">
        <w:trPr>
          <w:trHeight w:val="737"/>
        </w:trPr>
        <w:tc>
          <w:tcPr>
            <w:tcW w:w="4389" w:type="dxa"/>
          </w:tcPr>
          <w:p w:rsidR="007318B8" w:rsidRPr="007318B8" w:rsidRDefault="007318B8" w:rsidP="000224D3">
            <w:pPr>
              <w:rPr>
                <w:b/>
              </w:rPr>
            </w:pPr>
            <w:r w:rsidRPr="007318B8">
              <w:rPr>
                <w:b/>
              </w:rPr>
              <w:t>Počet žáků celkem</w:t>
            </w:r>
          </w:p>
        </w:tc>
        <w:tc>
          <w:tcPr>
            <w:tcW w:w="4671" w:type="dxa"/>
          </w:tcPr>
          <w:p w:rsidR="007318B8" w:rsidRDefault="003F004E" w:rsidP="000224D3">
            <w:r>
              <w:t>98</w:t>
            </w:r>
          </w:p>
        </w:tc>
      </w:tr>
    </w:tbl>
    <w:p w:rsidR="007318B8" w:rsidRDefault="007318B8" w:rsidP="007318B8"/>
    <w:p w:rsidR="007318B8" w:rsidRDefault="007318B8" w:rsidP="007318B8"/>
    <w:p w:rsidR="007318B8" w:rsidRDefault="007318B8" w:rsidP="007318B8"/>
    <w:p w:rsidR="007318B8" w:rsidRDefault="007318B8" w:rsidP="007318B8"/>
    <w:p w:rsidR="007318B8" w:rsidRDefault="007318B8" w:rsidP="007318B8"/>
    <w:p w:rsidR="007318B8" w:rsidRDefault="007318B8" w:rsidP="007318B8"/>
    <w:p w:rsidR="007318B8" w:rsidRPr="007318B8" w:rsidRDefault="007318B8" w:rsidP="007318B8">
      <w:pPr>
        <w:rPr>
          <w:b/>
          <w:sz w:val="32"/>
          <w:szCs w:val="32"/>
        </w:rPr>
      </w:pPr>
      <w:r w:rsidRPr="007318B8">
        <w:rPr>
          <w:b/>
          <w:sz w:val="32"/>
          <w:szCs w:val="32"/>
        </w:rPr>
        <w:lastRenderedPageBreak/>
        <w:t xml:space="preserve">Obsah </w:t>
      </w:r>
    </w:p>
    <w:p w:rsidR="007318B8" w:rsidRPr="00895DB4" w:rsidRDefault="007318B8" w:rsidP="007318B8">
      <w:r>
        <w:t xml:space="preserve"> </w:t>
      </w:r>
      <w:r w:rsidRPr="00895DB4">
        <w:rPr>
          <w:b/>
        </w:rPr>
        <w:t xml:space="preserve">A. ZMAPOVÁNÍ SITUACE VE ŠKOLE PRO STANOVENÍ CÍLŮ MPP </w:t>
      </w:r>
    </w:p>
    <w:p w:rsidR="007318B8" w:rsidRPr="003F004E" w:rsidRDefault="007318B8" w:rsidP="003F004E">
      <w:pPr>
        <w:spacing w:line="240" w:lineRule="auto"/>
      </w:pPr>
      <w:r w:rsidRPr="003F004E">
        <w:t xml:space="preserve"> Vstupní informace a jejich zdroje </w:t>
      </w:r>
    </w:p>
    <w:p w:rsidR="007318B8" w:rsidRPr="003F004E" w:rsidRDefault="007318B8" w:rsidP="003F004E">
      <w:pPr>
        <w:spacing w:line="240" w:lineRule="auto"/>
      </w:pPr>
      <w:r w:rsidRPr="003F004E">
        <w:t xml:space="preserve">Sociální okolí školy </w:t>
      </w:r>
    </w:p>
    <w:p w:rsidR="007318B8" w:rsidRPr="003F004E" w:rsidRDefault="007318B8" w:rsidP="003F004E">
      <w:pPr>
        <w:spacing w:line="240" w:lineRule="auto"/>
      </w:pPr>
      <w:r w:rsidRPr="003F004E">
        <w:t xml:space="preserve">Konkrétní záměr prevence  </w:t>
      </w:r>
    </w:p>
    <w:p w:rsidR="007318B8" w:rsidRPr="003F004E" w:rsidRDefault="007318B8" w:rsidP="003F004E">
      <w:pPr>
        <w:spacing w:line="240" w:lineRule="auto"/>
      </w:pPr>
      <w:r w:rsidRPr="003F004E">
        <w:t xml:space="preserve"> Informace od pedagogů</w:t>
      </w:r>
    </w:p>
    <w:p w:rsidR="007318B8" w:rsidRPr="003F004E" w:rsidRDefault="007318B8" w:rsidP="003F004E">
      <w:pPr>
        <w:spacing w:line="240" w:lineRule="auto"/>
      </w:pPr>
      <w:r w:rsidRPr="003F004E">
        <w:t xml:space="preserve"> Informace od rodičů </w:t>
      </w:r>
    </w:p>
    <w:p w:rsidR="007318B8" w:rsidRPr="003F004E" w:rsidRDefault="007318B8" w:rsidP="003F004E">
      <w:pPr>
        <w:spacing w:line="240" w:lineRule="auto"/>
      </w:pPr>
      <w:r w:rsidRPr="003F004E">
        <w:t xml:space="preserve"> Informace od žáků </w:t>
      </w:r>
    </w:p>
    <w:p w:rsidR="007318B8" w:rsidRPr="00895DB4" w:rsidRDefault="007318B8" w:rsidP="007318B8">
      <w:pPr>
        <w:rPr>
          <w:b/>
        </w:rPr>
      </w:pPr>
      <w:r w:rsidRPr="00895DB4">
        <w:rPr>
          <w:b/>
        </w:rPr>
        <w:t xml:space="preserve"> </w:t>
      </w:r>
      <w:proofErr w:type="gramStart"/>
      <w:r w:rsidRPr="00895DB4">
        <w:rPr>
          <w:b/>
        </w:rPr>
        <w:t>B.  CÍLE</w:t>
      </w:r>
      <w:proofErr w:type="gramEnd"/>
      <w:r w:rsidRPr="00895DB4">
        <w:rPr>
          <w:b/>
        </w:rPr>
        <w:t xml:space="preserve"> VYPLÝVAJÍCÍ ZE ZMAPOVÁNÍ SITUACE </w:t>
      </w:r>
    </w:p>
    <w:p w:rsidR="007318B8" w:rsidRPr="00895DB4" w:rsidRDefault="007318B8" w:rsidP="007318B8">
      <w:pPr>
        <w:rPr>
          <w:b/>
        </w:rPr>
      </w:pPr>
      <w:r w:rsidRPr="00895DB4">
        <w:rPr>
          <w:b/>
        </w:rPr>
        <w:t xml:space="preserve">C. MINIMÁLNÍ PREVENTIVNÍ PROGRAM </w:t>
      </w:r>
    </w:p>
    <w:p w:rsidR="007318B8" w:rsidRPr="00895DB4" w:rsidRDefault="007318B8" w:rsidP="007318B8">
      <w:pPr>
        <w:rPr>
          <w:u w:val="single"/>
        </w:rPr>
      </w:pPr>
      <w:r w:rsidRPr="00895DB4">
        <w:rPr>
          <w:u w:val="single"/>
        </w:rPr>
        <w:t xml:space="preserve"> I. Práce pedagogického</w:t>
      </w:r>
      <w:r w:rsidR="00895DB4" w:rsidRPr="00895DB4">
        <w:rPr>
          <w:u w:val="single"/>
        </w:rPr>
        <w:t xml:space="preserve"> sboru a vedení školy </w:t>
      </w:r>
    </w:p>
    <w:p w:rsidR="007318B8" w:rsidRDefault="007318B8" w:rsidP="007318B8">
      <w:r>
        <w:t xml:space="preserve"> V oblasti přímé práce pe</w:t>
      </w:r>
      <w:r w:rsidR="00895DB4">
        <w:t xml:space="preserve">dagogů </w:t>
      </w:r>
    </w:p>
    <w:p w:rsidR="007318B8" w:rsidRDefault="007318B8" w:rsidP="007318B8">
      <w:r>
        <w:t xml:space="preserve"> Plán vzdělávání pedagogických pracovníků v oblasti prevence R</w:t>
      </w:r>
      <w:r w:rsidR="00895DB4">
        <w:t>CH</w:t>
      </w:r>
    </w:p>
    <w:p w:rsidR="007318B8" w:rsidRDefault="007318B8" w:rsidP="007318B8">
      <w:r>
        <w:t>Plán vzdělávání ŠMP v oblasti preve</w:t>
      </w:r>
      <w:r w:rsidR="00895DB4">
        <w:t xml:space="preserve">nce RCH </w:t>
      </w:r>
    </w:p>
    <w:p w:rsidR="007318B8" w:rsidRDefault="007318B8" w:rsidP="007318B8">
      <w:r>
        <w:t xml:space="preserve">Způsob spolupráce s ostatními pedagogy ve </w:t>
      </w:r>
      <w:r w:rsidR="00895DB4">
        <w:t xml:space="preserve">škole </w:t>
      </w:r>
    </w:p>
    <w:p w:rsidR="007318B8" w:rsidRPr="00895DB4" w:rsidRDefault="00895DB4" w:rsidP="007318B8">
      <w:pPr>
        <w:rPr>
          <w:u w:val="single"/>
        </w:rPr>
      </w:pPr>
      <w:r w:rsidRPr="00895DB4">
        <w:rPr>
          <w:u w:val="single"/>
        </w:rPr>
        <w:t xml:space="preserve">II. Spolupráce školy s rodiči </w:t>
      </w:r>
    </w:p>
    <w:p w:rsidR="007318B8" w:rsidRDefault="007318B8" w:rsidP="007318B8">
      <w:r>
        <w:t xml:space="preserve">Způsoby seznámení rodičů s činností ŠMP, možnostmi spolupráce a MPP </w:t>
      </w:r>
    </w:p>
    <w:p w:rsidR="007318B8" w:rsidRDefault="007318B8" w:rsidP="007318B8">
      <w:r>
        <w:t xml:space="preserve">Aktivity pro rodiče </w:t>
      </w:r>
    </w:p>
    <w:p w:rsidR="007318B8" w:rsidRDefault="007318B8" w:rsidP="007318B8">
      <w:r>
        <w:t xml:space="preserve">Aktivity podporující spolupráci školy s rodiči </w:t>
      </w:r>
    </w:p>
    <w:p w:rsidR="007318B8" w:rsidRPr="00895DB4" w:rsidRDefault="007318B8" w:rsidP="007318B8">
      <w:pPr>
        <w:rPr>
          <w:u w:val="single"/>
        </w:rPr>
      </w:pPr>
      <w:r w:rsidRPr="00895DB4">
        <w:rPr>
          <w:u w:val="single"/>
        </w:rPr>
        <w:t xml:space="preserve"> III. Program preventivních aktivit pro žáky škol </w:t>
      </w:r>
    </w:p>
    <w:p w:rsidR="007318B8" w:rsidRDefault="007318B8" w:rsidP="007318B8">
      <w:r>
        <w:t xml:space="preserve">Způsob seznámení žáků s činností ŠMP, možnostmi pomoci a MPP </w:t>
      </w:r>
    </w:p>
    <w:p w:rsidR="007318B8" w:rsidRDefault="007318B8" w:rsidP="007318B8">
      <w:r>
        <w:t>Rámcový harmonogram preventivních aktivit</w:t>
      </w:r>
    </w:p>
    <w:p w:rsidR="007318B8" w:rsidRPr="00895DB4" w:rsidRDefault="007318B8" w:rsidP="007318B8">
      <w:pPr>
        <w:rPr>
          <w:u w:val="single"/>
        </w:rPr>
      </w:pPr>
      <w:r>
        <w:t xml:space="preserve"> </w:t>
      </w:r>
      <w:r w:rsidRPr="00895DB4">
        <w:rPr>
          <w:u w:val="single"/>
        </w:rPr>
        <w:t>IV. Ostatní akce v oblasti prevence RCH</w:t>
      </w:r>
    </w:p>
    <w:p w:rsidR="007318B8" w:rsidRPr="00895DB4" w:rsidRDefault="007318B8" w:rsidP="007318B8">
      <w:pPr>
        <w:rPr>
          <w:u w:val="single"/>
        </w:rPr>
      </w:pPr>
      <w:r w:rsidRPr="00895DB4">
        <w:rPr>
          <w:u w:val="single"/>
        </w:rPr>
        <w:t xml:space="preserve">V. Spolupráce s okolím školy </w:t>
      </w:r>
    </w:p>
    <w:p w:rsidR="007318B8" w:rsidRPr="00895DB4" w:rsidRDefault="007318B8" w:rsidP="007318B8">
      <w:pPr>
        <w:rPr>
          <w:u w:val="single"/>
        </w:rPr>
      </w:pPr>
      <w:r w:rsidRPr="00895DB4">
        <w:rPr>
          <w:u w:val="single"/>
        </w:rPr>
        <w:t xml:space="preserve"> VI. Preventivní plán metodika prevence </w:t>
      </w:r>
    </w:p>
    <w:p w:rsidR="007318B8" w:rsidRPr="00895DB4" w:rsidRDefault="007318B8" w:rsidP="007318B8">
      <w:pPr>
        <w:rPr>
          <w:u w:val="single"/>
        </w:rPr>
      </w:pPr>
      <w:r>
        <w:t xml:space="preserve"> </w:t>
      </w:r>
      <w:r w:rsidRPr="00895DB4">
        <w:rPr>
          <w:u w:val="single"/>
        </w:rPr>
        <w:t xml:space="preserve">VII. Metodické pomůcky, informace, kontakty </w:t>
      </w:r>
    </w:p>
    <w:p w:rsidR="007318B8" w:rsidRDefault="007318B8" w:rsidP="007318B8">
      <w:r>
        <w:t xml:space="preserve">Seznam knih: </w:t>
      </w:r>
    </w:p>
    <w:p w:rsidR="007318B8" w:rsidRDefault="007318B8" w:rsidP="007318B8">
      <w:r>
        <w:t xml:space="preserve">DVD </w:t>
      </w:r>
    </w:p>
    <w:p w:rsidR="007318B8" w:rsidRDefault="007318B8" w:rsidP="007318B8">
      <w:r>
        <w:t xml:space="preserve">Zřízení nástěnek na chodbách ve všech třech budovách ZŠ </w:t>
      </w:r>
    </w:p>
    <w:p w:rsidR="007318B8" w:rsidRDefault="007318B8" w:rsidP="007318B8">
      <w:r>
        <w:t xml:space="preserve">Kontakty </w:t>
      </w:r>
    </w:p>
    <w:p w:rsidR="007318B8" w:rsidRPr="00895DB4" w:rsidRDefault="007318B8" w:rsidP="007318B8">
      <w:pPr>
        <w:rPr>
          <w:u w:val="single"/>
        </w:rPr>
      </w:pPr>
      <w:r w:rsidRPr="00895DB4">
        <w:rPr>
          <w:u w:val="single"/>
        </w:rPr>
        <w:t xml:space="preserve">VIII. Evidence a efektivita </w:t>
      </w:r>
    </w:p>
    <w:p w:rsidR="000900D9" w:rsidRPr="00895DB4" w:rsidRDefault="000900D9" w:rsidP="000900D9">
      <w:pPr>
        <w:rPr>
          <w:u w:val="single"/>
        </w:rPr>
      </w:pPr>
      <w:r w:rsidRPr="00895DB4">
        <w:rPr>
          <w:u w:val="single"/>
        </w:rPr>
        <w:t xml:space="preserve">IX. Propagace </w:t>
      </w:r>
    </w:p>
    <w:p w:rsidR="00895DB4" w:rsidRDefault="000900D9" w:rsidP="000900D9">
      <w:pPr>
        <w:rPr>
          <w:u w:val="single"/>
        </w:rPr>
      </w:pPr>
      <w:r w:rsidRPr="00895DB4">
        <w:rPr>
          <w:u w:val="single"/>
        </w:rPr>
        <w:t xml:space="preserve"> X. S</w:t>
      </w:r>
      <w:r w:rsidR="00895DB4">
        <w:rPr>
          <w:u w:val="single"/>
        </w:rPr>
        <w:t>eznámení pracovníků školy s MPP</w:t>
      </w:r>
    </w:p>
    <w:p w:rsidR="000900D9" w:rsidRPr="00895DB4" w:rsidRDefault="000900D9" w:rsidP="000900D9">
      <w:pPr>
        <w:rPr>
          <w:u w:val="single"/>
        </w:rPr>
      </w:pPr>
      <w:r w:rsidRPr="00C030BC">
        <w:rPr>
          <w:b/>
          <w:sz w:val="32"/>
          <w:szCs w:val="32"/>
        </w:rPr>
        <w:lastRenderedPageBreak/>
        <w:t xml:space="preserve">A. ZMAPOVÁNÍ SITUACE VE ŠKOLE PRO STANOVENÍ CÍLŮ MPP </w:t>
      </w:r>
    </w:p>
    <w:p w:rsidR="000900D9" w:rsidRDefault="000900D9" w:rsidP="000900D9">
      <w:r w:rsidRPr="000900D9">
        <w:rPr>
          <w:b/>
          <w:sz w:val="28"/>
          <w:szCs w:val="28"/>
        </w:rPr>
        <w:t>Vstupní informace a jejich zdroje</w:t>
      </w:r>
      <w:r>
        <w:t xml:space="preserve"> </w:t>
      </w:r>
    </w:p>
    <w:p w:rsidR="000900D9" w:rsidRPr="0052557D" w:rsidRDefault="000900D9" w:rsidP="000900D9">
      <w:pPr>
        <w:rPr>
          <w:b/>
          <w:sz w:val="24"/>
          <w:szCs w:val="24"/>
        </w:rPr>
      </w:pPr>
      <w:r w:rsidRPr="0052557D">
        <w:rPr>
          <w:b/>
          <w:sz w:val="24"/>
          <w:szCs w:val="24"/>
        </w:rPr>
        <w:t xml:space="preserve">1. Sociální okolí školy </w:t>
      </w:r>
    </w:p>
    <w:p w:rsidR="000900D9" w:rsidRDefault="000900D9" w:rsidP="0052557D">
      <w:pPr>
        <w:jc w:val="both"/>
      </w:pPr>
      <w:r>
        <w:t>Základní škola je úplná škola se všemi devíti ročníky. Výuka na I. stupni probíhá jako málotřídní se spojenými ročníky 1. a 3. ročník, 2. a 4. ročník.</w:t>
      </w:r>
      <w:r w:rsidR="00B53420">
        <w:t xml:space="preserve"> </w:t>
      </w:r>
      <w:r>
        <w:t>Výuka je realizována v běž</w:t>
      </w:r>
      <w:r w:rsidR="003F004E">
        <w:t xml:space="preserve">ných třídách a probíhá </w:t>
      </w:r>
      <w:r w:rsidR="00B53420">
        <w:t xml:space="preserve">ve dvou  budovách  - hlavní budova školy a budova „Fara“, kde má kmenovou učebnu 5. ročník a nachází se zde také jazyková učebna </w:t>
      </w:r>
      <w:r w:rsidR="00895DB4">
        <w:t>p</w:t>
      </w:r>
      <w:r w:rsidR="00B53420">
        <w:t xml:space="preserve">ro I. stupeň. </w:t>
      </w:r>
      <w:r>
        <w:t xml:space="preserve"> Ředitelství </w:t>
      </w:r>
      <w:proofErr w:type="gramStart"/>
      <w:r>
        <w:t xml:space="preserve">školy a </w:t>
      </w:r>
      <w:r w:rsidR="003F004E">
        <w:t xml:space="preserve"> </w:t>
      </w:r>
      <w:r w:rsidR="00B53420">
        <w:t>ostatní</w:t>
      </w:r>
      <w:proofErr w:type="gramEnd"/>
      <w:r w:rsidR="00B53420">
        <w:t xml:space="preserve"> </w:t>
      </w:r>
      <w:r>
        <w:t xml:space="preserve">třídy </w:t>
      </w:r>
      <w:r w:rsidR="00895DB4">
        <w:t xml:space="preserve"> </w:t>
      </w:r>
      <w:r>
        <w:t>se nacházejí v</w:t>
      </w:r>
      <w:r w:rsidR="00895DB4">
        <w:t xml:space="preserve"> hlavní budově.  </w:t>
      </w:r>
      <w:r w:rsidR="0052557D">
        <w:t xml:space="preserve">Naši žáci mají možnost v odpoledních hodinách využívat zájmové kroužky.  Školu navštěvují i dojíždějící žáci a zastávky autobusu jsou sice v těsné blízkosti školy, ale </w:t>
      </w:r>
      <w:r>
        <w:t>na pom</w:t>
      </w:r>
      <w:r w:rsidR="0052557D">
        <w:t>ěrně frekventované silnici,</w:t>
      </w:r>
      <w:r w:rsidR="00895DB4">
        <w:t xml:space="preserve"> proto </w:t>
      </w:r>
      <w:r w:rsidR="003F004E">
        <w:t xml:space="preserve">jsou každý rok </w:t>
      </w:r>
      <w:r w:rsidR="0052557D">
        <w:t xml:space="preserve">všichni </w:t>
      </w:r>
      <w:proofErr w:type="gramStart"/>
      <w:r w:rsidR="0052557D">
        <w:t xml:space="preserve">žáci </w:t>
      </w:r>
      <w:r>
        <w:t xml:space="preserve"> poučeni</w:t>
      </w:r>
      <w:proofErr w:type="gramEnd"/>
      <w:r>
        <w:t xml:space="preserve"> o bezpečném chování v silničním provozu. Podobná situace nastává př</w:t>
      </w:r>
      <w:r w:rsidR="0052557D">
        <w:t xml:space="preserve">i přesunu žáků na hřiště a školní družiny, protože se </w:t>
      </w:r>
      <w:r>
        <w:t>nachází mimo budovu školy, a tak nejen na začátku školního roku, ale průběžně po celý školní rok seznamujeme žáky s b</w:t>
      </w:r>
      <w:r w:rsidR="0052557D">
        <w:t>ezpečnou cestou</w:t>
      </w:r>
      <w:r>
        <w:t>. Ve všech třídách probíhaj</w:t>
      </w:r>
      <w:r w:rsidR="0052557D">
        <w:t xml:space="preserve">í několikrát ročně besedy </w:t>
      </w:r>
      <w:r>
        <w:t>na různá témata (osobní bezpečí, účastník silničního provozu, tísňová volání, linka bezpečí, rizikové chování - šikan</w:t>
      </w:r>
      <w:r w:rsidR="0052557D">
        <w:t xml:space="preserve">a a násilí aj). </w:t>
      </w:r>
      <w:r>
        <w:t xml:space="preserve"> U většiny žáků známe dobře rodinné</w:t>
      </w:r>
      <w:r w:rsidR="003F004E">
        <w:t xml:space="preserve"> </w:t>
      </w:r>
      <w:proofErr w:type="gramStart"/>
      <w:r w:rsidR="003F004E">
        <w:t xml:space="preserve">prostředí </w:t>
      </w:r>
      <w:r>
        <w:t>ve</w:t>
      </w:r>
      <w:proofErr w:type="gramEnd"/>
      <w:r>
        <w:t xml:space="preserve"> kterém vyrůstají, a tak můžeme velice rychle a účinně reagovat na situace, které vznikají v souvislosti s výskytem RCH.  V této souvislosti kladně hodnotím</w:t>
      </w:r>
      <w:r w:rsidR="0052557D">
        <w:t>e</w:t>
      </w:r>
      <w:r>
        <w:t xml:space="preserve"> spolupráci s</w:t>
      </w:r>
      <w:r w:rsidR="0052557D">
        <w:t xml:space="preserve"> OSPOD Ústí nad Orlicí a Rychnov nad Kněžnou. RCH u žáků naší školy se však nevyskytuje příliš často. </w:t>
      </w:r>
    </w:p>
    <w:p w:rsidR="0052557D" w:rsidRDefault="0052557D" w:rsidP="0052557D">
      <w:pPr>
        <w:jc w:val="both"/>
      </w:pPr>
      <w:r w:rsidRPr="0052557D">
        <w:rPr>
          <w:b/>
          <w:sz w:val="24"/>
          <w:szCs w:val="24"/>
        </w:rPr>
        <w:t>2. Konkrétní záměr prevence</w:t>
      </w:r>
      <w:r>
        <w:t xml:space="preserve"> </w:t>
      </w:r>
    </w:p>
    <w:p w:rsidR="0052557D" w:rsidRDefault="0052557D" w:rsidP="0052557D">
      <w:pPr>
        <w:jc w:val="both"/>
      </w:pPr>
      <w:r>
        <w:t>Zaměřit se na jednotlivé oblasti rizikového chování žáků I. a II. stupně. Především v oblasti mezilidských vztahů, agresivního chování, šikany a dalších forem násilného chování. Přiblížit žákům důsledky při porušení zákonný</w:t>
      </w:r>
      <w:r w:rsidR="003F004E">
        <w:t xml:space="preserve">ch norem. Žáky pravidelně </w:t>
      </w:r>
      <w:r w:rsidR="00895DB4">
        <w:t>sezna</w:t>
      </w:r>
      <w:r w:rsidR="003F004E">
        <w:t xml:space="preserve">movat s právní normou </w:t>
      </w:r>
      <w:r>
        <w:t xml:space="preserve">(školní řád, přestupkový zákon, trestní zákon). </w:t>
      </w:r>
      <w:proofErr w:type="gramStart"/>
      <w:r>
        <w:t xml:space="preserve">Dále </w:t>
      </w:r>
      <w:r w:rsidR="00895DB4">
        <w:t xml:space="preserve"> je</w:t>
      </w:r>
      <w:proofErr w:type="gramEnd"/>
      <w:r w:rsidR="00895DB4">
        <w:t xml:space="preserve"> pak vést </w:t>
      </w:r>
      <w:r>
        <w:t xml:space="preserve"> k zodpovědnosti za své jednání, otevřené komunikaci a učit je vhodnou formou reagovat na RCH ve svém okolí. Zvýšit zájem rodičů o spolupráci se školou. P</w:t>
      </w:r>
      <w:r w:rsidR="00895DB4">
        <w:t xml:space="preserve">okračovat v posilování dobrých </w:t>
      </w:r>
      <w:r>
        <w:t xml:space="preserve">vzájemných vztahů mezi rodiči a učiteli prostřednictvím společných mimoškolních akcí. Žáky vice motivovat ke školním i mimoškolním aktivitám. </w:t>
      </w:r>
    </w:p>
    <w:p w:rsidR="0052557D" w:rsidRDefault="0052557D" w:rsidP="0052557D">
      <w:pPr>
        <w:jc w:val="both"/>
      </w:pPr>
      <w:r w:rsidRPr="0052557D">
        <w:rPr>
          <w:b/>
          <w:sz w:val="24"/>
          <w:szCs w:val="24"/>
        </w:rPr>
        <w:t>3. Informace od pedagogů</w:t>
      </w:r>
      <w:r>
        <w:t xml:space="preserve"> </w:t>
      </w:r>
    </w:p>
    <w:p w:rsidR="0052557D" w:rsidRDefault="0052557D" w:rsidP="0052557D">
      <w:pPr>
        <w:jc w:val="both"/>
      </w:pPr>
      <w:r>
        <w:t>K získávání informací od pedagogů slouží především diskuse v průběhu pracovních porad. N</w:t>
      </w:r>
      <w:r w:rsidR="003F004E">
        <w:t>aše škola se nachází na vesnici</w:t>
      </w:r>
      <w:r>
        <w:t xml:space="preserve"> a z toho vyplývají i jednotlivá  RCH našich žáků.  U dětí mladšího školního věku se občas vyskytuje agresivita </w:t>
      </w:r>
      <w:r w:rsidR="003F004E">
        <w:t xml:space="preserve">při řešení problémů. U </w:t>
      </w:r>
      <w:proofErr w:type="gramStart"/>
      <w:r w:rsidR="003F004E">
        <w:t>žáků  2.</w:t>
      </w:r>
      <w:r>
        <w:t>stupně</w:t>
      </w:r>
      <w:proofErr w:type="gramEnd"/>
      <w:r>
        <w:t xml:space="preserve"> se také vyskytuje mírná agresivita při řešení </w:t>
      </w:r>
      <w:r w:rsidR="003F004E">
        <w:t xml:space="preserve">problémů, šikanování především </w:t>
      </w:r>
      <w:r>
        <w:t>ve formě posměchu,</w:t>
      </w:r>
      <w:r w:rsidR="00C030BC">
        <w:t xml:space="preserve"> pomluv a nadávek. </w:t>
      </w:r>
      <w:proofErr w:type="spellStart"/>
      <w:r w:rsidR="00C030BC">
        <w:t>Ky</w:t>
      </w:r>
      <w:r>
        <w:t>beršikanu</w:t>
      </w:r>
      <w:proofErr w:type="spellEnd"/>
      <w:r>
        <w:t xml:space="preserve">, kouření cigaret a příležitostné užívání alkoholu jsme prozatím nezaznamenali. O šikaně jsou žáci schopni mluvit a s pomocí učitelů se i bránit. Největší problém kolegové vidí v přetrvávající </w:t>
      </w:r>
      <w:proofErr w:type="gramStart"/>
      <w:r>
        <w:t xml:space="preserve">agresivitě </w:t>
      </w:r>
      <w:r w:rsidR="00895DB4">
        <w:t xml:space="preserve"> některých</w:t>
      </w:r>
      <w:proofErr w:type="gramEnd"/>
      <w:r w:rsidR="00895DB4">
        <w:t xml:space="preserve"> </w:t>
      </w:r>
      <w:r>
        <w:t>našich žáků, spíše</w:t>
      </w:r>
      <w:r w:rsidR="00895DB4">
        <w:t xml:space="preserve"> ale </w:t>
      </w:r>
      <w:r>
        <w:t xml:space="preserve"> jen ve verbální rovině. </w:t>
      </w:r>
    </w:p>
    <w:p w:rsidR="00C030BC" w:rsidRDefault="0052557D" w:rsidP="0052557D">
      <w:pPr>
        <w:jc w:val="both"/>
      </w:pPr>
      <w:r>
        <w:t xml:space="preserve"> </w:t>
      </w:r>
      <w:r w:rsidRPr="00C030BC">
        <w:rPr>
          <w:b/>
          <w:sz w:val="24"/>
          <w:szCs w:val="24"/>
        </w:rPr>
        <w:t>4. Informace od rodičů</w:t>
      </w:r>
    </w:p>
    <w:p w:rsidR="0052557D" w:rsidRDefault="0052557D" w:rsidP="0052557D">
      <w:pPr>
        <w:jc w:val="both"/>
      </w:pPr>
      <w:r>
        <w:t xml:space="preserve"> Rodiče učitele informují o svých starostech a problémech ohledně jejich dětí na třídních schůzkách nebo při individuálních návštěvách školy. Ze získaných </w:t>
      </w:r>
      <w:proofErr w:type="gramStart"/>
      <w:r>
        <w:t xml:space="preserve">informací </w:t>
      </w:r>
      <w:r w:rsidR="00C030BC">
        <w:t xml:space="preserve"> je</w:t>
      </w:r>
      <w:proofErr w:type="gramEnd"/>
      <w:r w:rsidR="00C030BC">
        <w:t xml:space="preserve"> patrné, že RCH mezi žáky není nijak dramatické, mírné roztržky většinou vyřešíme domluvou a informováním zákonných zástupců.</w:t>
      </w:r>
    </w:p>
    <w:p w:rsidR="00C030BC" w:rsidRDefault="0052557D" w:rsidP="0052557D">
      <w:pPr>
        <w:jc w:val="both"/>
      </w:pPr>
      <w:r w:rsidRPr="00C030BC">
        <w:rPr>
          <w:b/>
          <w:sz w:val="24"/>
          <w:szCs w:val="24"/>
        </w:rPr>
        <w:t>5. Informace od žáků</w:t>
      </w:r>
      <w:r>
        <w:t xml:space="preserve"> </w:t>
      </w:r>
    </w:p>
    <w:p w:rsidR="0052557D" w:rsidRDefault="00C030BC" w:rsidP="0052557D">
      <w:pPr>
        <w:jc w:val="both"/>
      </w:pPr>
      <w:r>
        <w:t xml:space="preserve"> Případné z</w:t>
      </w:r>
      <w:r w:rsidR="0052557D">
        <w:t>ávažnější pro</w:t>
      </w:r>
      <w:r w:rsidR="003F004E">
        <w:t xml:space="preserve">blémy, </w:t>
      </w:r>
      <w:r>
        <w:t xml:space="preserve">o </w:t>
      </w:r>
      <w:proofErr w:type="gramStart"/>
      <w:r>
        <w:t>kterých  se</w:t>
      </w:r>
      <w:proofErr w:type="gramEnd"/>
      <w:r>
        <w:t xml:space="preserve"> dozvíme  z informací od žáků</w:t>
      </w:r>
      <w:r w:rsidR="0052557D">
        <w:t>, řeší metodici prevence</w:t>
      </w:r>
      <w:r>
        <w:t xml:space="preserve"> a výchovný poradce. </w:t>
      </w:r>
    </w:p>
    <w:p w:rsidR="00895DB4" w:rsidRDefault="00895DB4" w:rsidP="0052557D">
      <w:pPr>
        <w:jc w:val="both"/>
        <w:rPr>
          <w:b/>
          <w:sz w:val="32"/>
          <w:szCs w:val="32"/>
        </w:rPr>
      </w:pPr>
    </w:p>
    <w:p w:rsidR="003F004E" w:rsidRDefault="003F004E" w:rsidP="0052557D">
      <w:pPr>
        <w:jc w:val="both"/>
        <w:rPr>
          <w:b/>
          <w:sz w:val="32"/>
          <w:szCs w:val="32"/>
        </w:rPr>
      </w:pPr>
    </w:p>
    <w:p w:rsidR="00C030BC" w:rsidRPr="00C030BC" w:rsidRDefault="00C030BC" w:rsidP="0052557D">
      <w:pPr>
        <w:jc w:val="both"/>
        <w:rPr>
          <w:b/>
          <w:sz w:val="32"/>
          <w:szCs w:val="32"/>
        </w:rPr>
      </w:pPr>
      <w:r w:rsidRPr="00C030BC">
        <w:rPr>
          <w:b/>
          <w:sz w:val="32"/>
          <w:szCs w:val="32"/>
        </w:rPr>
        <w:lastRenderedPageBreak/>
        <w:t>B. CÍLE VYPLÝVAJÍCÍ ZE ZMAPOVÁNÍ SITUACE</w:t>
      </w:r>
    </w:p>
    <w:tbl>
      <w:tblPr>
        <w:tblStyle w:val="Mkatabulky"/>
        <w:tblpPr w:leftFromText="141" w:rightFromText="141" w:vertAnchor="text" w:horzAnchor="margin" w:tblpY="91"/>
        <w:tblW w:w="0" w:type="auto"/>
        <w:tblLook w:val="04A0" w:firstRow="1" w:lastRow="0" w:firstColumn="1" w:lastColumn="0" w:noHBand="0" w:noVBand="1"/>
      </w:tblPr>
      <w:tblGrid>
        <w:gridCol w:w="1838"/>
        <w:gridCol w:w="7222"/>
      </w:tblGrid>
      <w:tr w:rsidR="003F004E" w:rsidTr="003F004E">
        <w:tc>
          <w:tcPr>
            <w:tcW w:w="1838" w:type="dxa"/>
          </w:tcPr>
          <w:p w:rsidR="003F004E" w:rsidRPr="00C030BC" w:rsidRDefault="003F004E" w:rsidP="003F004E">
            <w:pPr>
              <w:jc w:val="both"/>
              <w:rPr>
                <w:b/>
                <w:sz w:val="24"/>
                <w:szCs w:val="24"/>
              </w:rPr>
            </w:pPr>
            <w:r w:rsidRPr="00C030BC">
              <w:rPr>
                <w:b/>
                <w:sz w:val="24"/>
                <w:szCs w:val="24"/>
              </w:rPr>
              <w:t>Hlavní cíl</w:t>
            </w:r>
          </w:p>
        </w:tc>
        <w:tc>
          <w:tcPr>
            <w:tcW w:w="7222" w:type="dxa"/>
          </w:tcPr>
          <w:p w:rsidR="003F004E" w:rsidRDefault="003F004E" w:rsidP="003F004E">
            <w:pPr>
              <w:jc w:val="both"/>
            </w:pPr>
            <w:r>
              <w:t>Cílem tohoto MPP</w:t>
            </w:r>
            <w:r w:rsidRPr="00C030BC">
              <w:t xml:space="preserve"> je vytvořit podmínky pro účinn</w:t>
            </w:r>
            <w:r>
              <w:t>ou prevenci rizikového chování, zvyšovat sociální kompetence žáků,</w:t>
            </w:r>
            <w:r w:rsidRPr="00C030BC">
              <w:t xml:space="preserve"> rozvíjet dovednosti, které vedou k samostatnému odpovědnému rozhodování ve vztahu k různým formám RCH, posilování sebedůvěry, odm</w:t>
            </w:r>
            <w:r>
              <w:t xml:space="preserve">ítání projevů agresivity, </w:t>
            </w:r>
            <w:r w:rsidRPr="00C030BC">
              <w:t xml:space="preserve">porušování zákona a přispívají ke kladnému přístupu k sobě, ke svému zdraví, ke společnosti a k životu vůbec </w:t>
            </w:r>
            <w:r w:rsidRPr="00C030BC">
              <w:rPr>
                <w:b/>
              </w:rPr>
              <w:t>– vedení ke zdravému životnímu stylu</w:t>
            </w:r>
          </w:p>
        </w:tc>
      </w:tr>
      <w:tr w:rsidR="003F004E" w:rsidTr="003F004E">
        <w:tc>
          <w:tcPr>
            <w:tcW w:w="1838" w:type="dxa"/>
          </w:tcPr>
          <w:p w:rsidR="003F004E" w:rsidRDefault="003F004E" w:rsidP="003F004E">
            <w:pPr>
              <w:rPr>
                <w:b/>
                <w:sz w:val="24"/>
                <w:szCs w:val="24"/>
              </w:rPr>
            </w:pPr>
          </w:p>
          <w:p w:rsidR="003F004E" w:rsidRDefault="003F004E" w:rsidP="003F004E">
            <w:pPr>
              <w:rPr>
                <w:b/>
                <w:sz w:val="24"/>
                <w:szCs w:val="24"/>
              </w:rPr>
            </w:pPr>
          </w:p>
          <w:p w:rsidR="003F004E" w:rsidRDefault="003F004E" w:rsidP="003F004E">
            <w:pPr>
              <w:rPr>
                <w:b/>
                <w:sz w:val="24"/>
                <w:szCs w:val="24"/>
              </w:rPr>
            </w:pPr>
          </w:p>
          <w:p w:rsidR="003F004E" w:rsidRDefault="003F004E" w:rsidP="003F004E">
            <w:pPr>
              <w:rPr>
                <w:b/>
                <w:sz w:val="24"/>
                <w:szCs w:val="24"/>
              </w:rPr>
            </w:pPr>
          </w:p>
          <w:p w:rsidR="003F004E" w:rsidRDefault="003F004E" w:rsidP="003F004E">
            <w:pPr>
              <w:rPr>
                <w:b/>
                <w:sz w:val="24"/>
                <w:szCs w:val="24"/>
              </w:rPr>
            </w:pPr>
          </w:p>
          <w:p w:rsidR="003F004E" w:rsidRDefault="003F004E" w:rsidP="003F004E">
            <w:pPr>
              <w:rPr>
                <w:b/>
                <w:sz w:val="24"/>
                <w:szCs w:val="24"/>
              </w:rPr>
            </w:pPr>
          </w:p>
          <w:p w:rsidR="003F004E" w:rsidRPr="00C030BC" w:rsidRDefault="003F004E" w:rsidP="003F004E">
            <w:pPr>
              <w:rPr>
                <w:b/>
                <w:sz w:val="24"/>
                <w:szCs w:val="24"/>
              </w:rPr>
            </w:pPr>
            <w:r w:rsidRPr="00C030BC">
              <w:rPr>
                <w:b/>
                <w:sz w:val="24"/>
                <w:szCs w:val="24"/>
              </w:rPr>
              <w:t xml:space="preserve">Specifické </w:t>
            </w:r>
            <w:proofErr w:type="gramStart"/>
            <w:r w:rsidRPr="00C030BC">
              <w:rPr>
                <w:b/>
                <w:sz w:val="24"/>
                <w:szCs w:val="24"/>
              </w:rPr>
              <w:t>cíle           I. stupeň</w:t>
            </w:r>
            <w:proofErr w:type="gramEnd"/>
          </w:p>
        </w:tc>
        <w:tc>
          <w:tcPr>
            <w:tcW w:w="7222" w:type="dxa"/>
          </w:tcPr>
          <w:p w:rsidR="003F004E" w:rsidRDefault="003F004E" w:rsidP="003F004E">
            <w:pPr>
              <w:jc w:val="both"/>
            </w:pPr>
            <w:r w:rsidRPr="00C030BC">
              <w:t xml:space="preserve">1) Navozování příznivého psychosociálního klimatu ve třídě                                     </w:t>
            </w:r>
          </w:p>
          <w:p w:rsidR="003F004E" w:rsidRDefault="003F004E" w:rsidP="003F004E">
            <w:pPr>
              <w:jc w:val="both"/>
            </w:pPr>
            <w:r w:rsidRPr="00C030BC">
              <w:t xml:space="preserve"> 2) Osvojování a upevňování základních návyků v předmětu prvou</w:t>
            </w:r>
            <w:r>
              <w:t>ka: duševní hygiena,</w:t>
            </w:r>
            <w:r w:rsidRPr="00C030BC">
              <w:t xml:space="preserve"> lidské tělo, zdravý životní styl, záškoláctví                               </w:t>
            </w:r>
          </w:p>
          <w:p w:rsidR="003F004E" w:rsidRDefault="003F004E" w:rsidP="003F004E">
            <w:pPr>
              <w:jc w:val="both"/>
            </w:pPr>
            <w:r w:rsidRPr="00C030BC">
              <w:t xml:space="preserve"> 3) Osvojování a upevňování základních návyků v předmětu přírodověda: zdravý životní styl, lidské tělo a návykové látky, sexuální výchova                                   </w:t>
            </w:r>
          </w:p>
          <w:p w:rsidR="003F004E" w:rsidRDefault="003F004E" w:rsidP="003F004E">
            <w:pPr>
              <w:jc w:val="both"/>
            </w:pPr>
            <w:r w:rsidRPr="00C030BC">
              <w:t xml:space="preserve">   4) Osvojování a upevňování základních návyků v předmětu vlastivěda: zákony a lidé, zdravá škola a její okolí, osobnosti naší společnosti                                              </w:t>
            </w:r>
          </w:p>
          <w:p w:rsidR="003F004E" w:rsidRDefault="003F004E" w:rsidP="003F004E">
            <w:pPr>
              <w:jc w:val="both"/>
            </w:pPr>
            <w:r w:rsidRPr="00C030BC">
              <w:t xml:space="preserve">   5) Osvojování a upevňování základních návyků v předmětu </w:t>
            </w:r>
            <w:proofErr w:type="spellStart"/>
            <w:r w:rsidRPr="00C030BC">
              <w:t>Vv</w:t>
            </w:r>
            <w:proofErr w:type="spellEnd"/>
            <w:r w:rsidRPr="00C030BC">
              <w:t xml:space="preserve">: tematické práce – lidské vztahy, estetické prostředí                                                                       </w:t>
            </w:r>
          </w:p>
          <w:p w:rsidR="003F004E" w:rsidRDefault="003F004E" w:rsidP="003F004E">
            <w:pPr>
              <w:jc w:val="both"/>
            </w:pPr>
            <w:r w:rsidRPr="00C030BC">
              <w:t xml:space="preserve">    6) Osvojování a upevňování základních návyků v předmětu </w:t>
            </w:r>
            <w:proofErr w:type="spellStart"/>
            <w:r w:rsidRPr="00C030BC">
              <w:t>Tv</w:t>
            </w:r>
            <w:proofErr w:type="spellEnd"/>
            <w:r w:rsidRPr="00C030BC">
              <w:t xml:space="preserve">: zdravý způsob života, fair – play chování                                                                                   </w:t>
            </w:r>
          </w:p>
          <w:p w:rsidR="003F004E" w:rsidRDefault="003F004E" w:rsidP="003F004E">
            <w:pPr>
              <w:jc w:val="both"/>
            </w:pPr>
            <w:r w:rsidRPr="00C030BC">
              <w:t xml:space="preserve">   7) Zaměření pozornosti na včasné odhalování specifických poru</w:t>
            </w:r>
            <w:r>
              <w:t>ch učení nebo i jiných znevýhodněních</w:t>
            </w:r>
            <w:r w:rsidRPr="00C030BC">
              <w:t xml:space="preserve"> </w:t>
            </w:r>
          </w:p>
          <w:p w:rsidR="003F004E" w:rsidRDefault="003F004E" w:rsidP="003F004E">
            <w:pPr>
              <w:jc w:val="both"/>
            </w:pPr>
            <w:r w:rsidRPr="00C030BC">
              <w:t xml:space="preserve">8) Všestranný rozvoj osobnosti žáka                                                                  </w:t>
            </w:r>
          </w:p>
          <w:p w:rsidR="003F004E" w:rsidRDefault="003F004E" w:rsidP="003F004E">
            <w:pPr>
              <w:jc w:val="both"/>
            </w:pPr>
            <w:r>
              <w:t xml:space="preserve">  </w:t>
            </w:r>
            <w:r w:rsidRPr="00C030BC">
              <w:t>9) Soustředěnost na včasné</w:t>
            </w:r>
            <w:r>
              <w:t xml:space="preserve"> diagnostikování RCH v třídních </w:t>
            </w:r>
            <w:proofErr w:type="gramStart"/>
            <w:r w:rsidRPr="00C030BC">
              <w:t>kolektivech                10</w:t>
            </w:r>
            <w:proofErr w:type="gramEnd"/>
            <w:r w:rsidRPr="00C030BC">
              <w:t>) Důraz na spolupráci s rodiči</w:t>
            </w:r>
          </w:p>
        </w:tc>
      </w:tr>
      <w:tr w:rsidR="003F004E" w:rsidTr="003F004E">
        <w:tc>
          <w:tcPr>
            <w:tcW w:w="1838" w:type="dxa"/>
          </w:tcPr>
          <w:p w:rsidR="003F004E" w:rsidRDefault="003F004E" w:rsidP="003F004E">
            <w:pPr>
              <w:rPr>
                <w:b/>
                <w:sz w:val="24"/>
                <w:szCs w:val="24"/>
              </w:rPr>
            </w:pPr>
          </w:p>
          <w:p w:rsidR="003F004E" w:rsidRDefault="003F004E" w:rsidP="003F004E">
            <w:pPr>
              <w:rPr>
                <w:b/>
                <w:sz w:val="24"/>
                <w:szCs w:val="24"/>
              </w:rPr>
            </w:pPr>
          </w:p>
          <w:p w:rsidR="003F004E" w:rsidRDefault="003F004E" w:rsidP="003F004E">
            <w:pPr>
              <w:rPr>
                <w:b/>
                <w:sz w:val="24"/>
                <w:szCs w:val="24"/>
              </w:rPr>
            </w:pPr>
          </w:p>
          <w:p w:rsidR="003F004E" w:rsidRDefault="003F004E" w:rsidP="003F004E">
            <w:pPr>
              <w:rPr>
                <w:b/>
                <w:sz w:val="24"/>
                <w:szCs w:val="24"/>
              </w:rPr>
            </w:pPr>
          </w:p>
          <w:p w:rsidR="003F004E" w:rsidRDefault="003F004E" w:rsidP="003F004E">
            <w:pPr>
              <w:rPr>
                <w:b/>
                <w:sz w:val="24"/>
                <w:szCs w:val="24"/>
              </w:rPr>
            </w:pPr>
          </w:p>
          <w:p w:rsidR="003F004E" w:rsidRDefault="003F004E" w:rsidP="003F004E">
            <w:pPr>
              <w:rPr>
                <w:b/>
                <w:sz w:val="24"/>
                <w:szCs w:val="24"/>
              </w:rPr>
            </w:pPr>
          </w:p>
          <w:p w:rsidR="003F004E" w:rsidRDefault="003F004E" w:rsidP="003F004E">
            <w:pPr>
              <w:rPr>
                <w:b/>
                <w:sz w:val="24"/>
                <w:szCs w:val="24"/>
              </w:rPr>
            </w:pPr>
          </w:p>
          <w:p w:rsidR="003F004E" w:rsidRDefault="003F004E" w:rsidP="003F004E">
            <w:pPr>
              <w:rPr>
                <w:b/>
                <w:sz w:val="24"/>
                <w:szCs w:val="24"/>
              </w:rPr>
            </w:pPr>
          </w:p>
          <w:p w:rsidR="003F004E" w:rsidRDefault="003F004E" w:rsidP="003F004E">
            <w:pPr>
              <w:rPr>
                <w:b/>
                <w:sz w:val="24"/>
                <w:szCs w:val="24"/>
              </w:rPr>
            </w:pPr>
          </w:p>
          <w:p w:rsidR="003F004E" w:rsidRDefault="003F004E" w:rsidP="003F004E">
            <w:pPr>
              <w:rPr>
                <w:b/>
                <w:sz w:val="24"/>
                <w:szCs w:val="24"/>
              </w:rPr>
            </w:pPr>
          </w:p>
          <w:p w:rsidR="003F004E" w:rsidRDefault="003F004E" w:rsidP="003F004E">
            <w:pPr>
              <w:rPr>
                <w:b/>
                <w:sz w:val="24"/>
                <w:szCs w:val="24"/>
              </w:rPr>
            </w:pPr>
          </w:p>
          <w:p w:rsidR="003F004E" w:rsidRPr="00C030BC" w:rsidRDefault="003F004E" w:rsidP="003F004E">
            <w:pPr>
              <w:rPr>
                <w:b/>
                <w:sz w:val="24"/>
                <w:szCs w:val="24"/>
              </w:rPr>
            </w:pPr>
            <w:r w:rsidRPr="00C030BC">
              <w:rPr>
                <w:b/>
                <w:sz w:val="24"/>
                <w:szCs w:val="24"/>
              </w:rPr>
              <w:t xml:space="preserve">Specifické </w:t>
            </w:r>
            <w:proofErr w:type="gramStart"/>
            <w:r w:rsidRPr="00C030BC">
              <w:rPr>
                <w:b/>
                <w:sz w:val="24"/>
                <w:szCs w:val="24"/>
              </w:rPr>
              <w:t>cíle           II</w:t>
            </w:r>
            <w:proofErr w:type="gramEnd"/>
            <w:r w:rsidRPr="00C030BC">
              <w:rPr>
                <w:b/>
                <w:sz w:val="24"/>
                <w:szCs w:val="24"/>
              </w:rPr>
              <w:t>. stupeň</w:t>
            </w:r>
          </w:p>
        </w:tc>
        <w:tc>
          <w:tcPr>
            <w:tcW w:w="7222" w:type="dxa"/>
          </w:tcPr>
          <w:p w:rsidR="003F004E" w:rsidRDefault="003F004E" w:rsidP="003F004E">
            <w:pPr>
              <w:jc w:val="both"/>
            </w:pPr>
            <w:r w:rsidRPr="00C030BC">
              <w:t>1) Posílení úlohy učitelů v oblast</w:t>
            </w:r>
            <w:r>
              <w:t xml:space="preserve">i tvorby pozitivního sociálního </w:t>
            </w:r>
            <w:proofErr w:type="gramStart"/>
            <w:r w:rsidRPr="00C030BC">
              <w:t>klimatu                       2) Včasná</w:t>
            </w:r>
            <w:proofErr w:type="gramEnd"/>
            <w:r w:rsidRPr="00C030BC">
              <w:t xml:space="preserve"> diagnostika a intervence při riziku vzniku RCH a kooperace  </w:t>
            </w:r>
            <w:r>
              <w:t>s odborníky při jejich řešení, z</w:t>
            </w:r>
            <w:r w:rsidRPr="00C030BC">
              <w:t xml:space="preserve">ejména spolupráce s výchovnou poradkyní  a třídními učiteli            </w:t>
            </w:r>
          </w:p>
          <w:p w:rsidR="003F004E" w:rsidRDefault="003F004E" w:rsidP="003F004E">
            <w:pPr>
              <w:jc w:val="both"/>
            </w:pPr>
            <w:r w:rsidRPr="00C030BC">
              <w:t xml:space="preserve">3) Věnování pozornosti problematickým skupinám žáků nebo jednotlivcům, odhalování projevů rizikového chování mezi žáky                                                    </w:t>
            </w:r>
          </w:p>
          <w:p w:rsidR="003F004E" w:rsidRDefault="003F004E" w:rsidP="003F004E">
            <w:pPr>
              <w:jc w:val="both"/>
            </w:pPr>
            <w:r w:rsidRPr="00C030BC">
              <w:t xml:space="preserve"> 4) Osvojování a upevňování základ</w:t>
            </w:r>
            <w:r>
              <w:t>ních návyků hlavně v předmětu VKOZ</w:t>
            </w:r>
            <w:r w:rsidRPr="00C030BC">
              <w:t>: rozvoj osobnosti, rodina a širší sociální prostředí, péče o zdraví, osobní hygiena, režim dne, prevence zneužívání návykových látek, zdravá výživa, pohybová aktivita a zdraví, osob</w:t>
            </w:r>
            <w:r>
              <w:t xml:space="preserve">ní bezpečí, sexuální výchova, </w:t>
            </w:r>
            <w:r w:rsidRPr="00C030BC">
              <w:t>zdravý životní styl, režim dne, životní hodnoty, hospodaření – rodinný rozpočet, společenské mezilidské vztahy, komunikace, asertivita, mravní hodnoty, sebekontrola, sebeovládání, sociální nerovnost, lidská práva, problémy náboženské, partnerské, postižení lidé, osobní vlastnosti, citová, sociální zralost</w:t>
            </w:r>
            <w:r>
              <w:t>, Ústava a zákony ČR.  VKOZ</w:t>
            </w:r>
            <w:r w:rsidRPr="00C030BC">
              <w:t xml:space="preserve"> se prolíná s některými tématy ostatních předmětů</w:t>
            </w:r>
            <w:r>
              <w:t xml:space="preserve"> </w:t>
            </w:r>
          </w:p>
          <w:p w:rsidR="003F004E" w:rsidRDefault="003F004E" w:rsidP="003F004E">
            <w:pPr>
              <w:jc w:val="both"/>
            </w:pPr>
            <w:r w:rsidRPr="00C030BC">
              <w:t xml:space="preserve">    5)</w:t>
            </w:r>
            <w:r>
              <w:t xml:space="preserve"> Zaměřit se na některá témata VKOZ</w:t>
            </w:r>
            <w:r w:rsidRPr="00C030BC">
              <w:t xml:space="preserve"> i v ostatních předmětech:</w:t>
            </w:r>
            <w:r>
              <w:t xml:space="preserve"> </w:t>
            </w:r>
            <w:r w:rsidRPr="00C030BC">
              <w:t xml:space="preserve"> </w:t>
            </w:r>
            <w:proofErr w:type="spellStart"/>
            <w:r w:rsidRPr="00C030BC">
              <w:t>Př</w:t>
            </w:r>
            <w:proofErr w:type="spellEnd"/>
            <w:r w:rsidRPr="00C030BC">
              <w:t xml:space="preserve"> – rostliny, ze kterých lze vyrábět drogy, fyzické, psychické účinky drog, zdravý životní styl, sexuální výchova, pohlavní </w:t>
            </w:r>
            <w:proofErr w:type="gramStart"/>
            <w:r w:rsidRPr="00C030BC">
              <w:t xml:space="preserve">orgány </w:t>
            </w:r>
            <w:r>
              <w:t>,</w:t>
            </w:r>
            <w:r w:rsidRPr="00C030BC">
              <w:t>Ch</w:t>
            </w:r>
            <w:proofErr w:type="gramEnd"/>
            <w:r w:rsidRPr="00C030BC">
              <w:t xml:space="preserve"> – chemické drogy – účinky</w:t>
            </w:r>
            <w:r>
              <w:t xml:space="preserve">, </w:t>
            </w:r>
            <w:r w:rsidRPr="00C030BC">
              <w:t xml:space="preserve"> </w:t>
            </w:r>
            <w:proofErr w:type="spellStart"/>
            <w:r w:rsidRPr="00C030BC">
              <w:t>Vv</w:t>
            </w:r>
            <w:proofErr w:type="spellEnd"/>
            <w:r w:rsidRPr="00C030BC">
              <w:t xml:space="preserve"> – výtvarné vyjádření vzta</w:t>
            </w:r>
            <w:r>
              <w:t>hu k životu, drogám,</w:t>
            </w:r>
            <w:r w:rsidRPr="00C030BC">
              <w:t xml:space="preserve"> </w:t>
            </w:r>
            <w:proofErr w:type="spellStart"/>
            <w:r w:rsidRPr="00C030BC">
              <w:t>Čj</w:t>
            </w:r>
            <w:proofErr w:type="spellEnd"/>
            <w:r w:rsidRPr="00C030BC">
              <w:t xml:space="preserve"> – referáty, pozitivní vzory hrdinů z četby, hledání životních cílů, průběžně po celý rok v mluvním cvičení jsou probírána tato témata: Mládež a drogy, Příroda a já, Recyklace, Já a sport, Volný čas</w:t>
            </w:r>
            <w:r>
              <w:t xml:space="preserve">, </w:t>
            </w:r>
            <w:r w:rsidRPr="00C030BC">
              <w:t xml:space="preserve"> Z  -  místa, kde se drogy pěstují, rasismus, ohniska národnostních konfliktů</w:t>
            </w:r>
            <w:r>
              <w:t xml:space="preserve">, </w:t>
            </w:r>
            <w:r w:rsidRPr="00C030BC">
              <w:t xml:space="preserve"> D -  náboženské problémy, pozitivní vzory osobností, fašismus, </w:t>
            </w:r>
            <w:proofErr w:type="gramStart"/>
            <w:r w:rsidRPr="00C030BC">
              <w:t>zákony  a lidé</w:t>
            </w:r>
            <w:proofErr w:type="gramEnd"/>
            <w:r w:rsidRPr="00C030BC">
              <w:t xml:space="preserve"> </w:t>
            </w:r>
            <w:proofErr w:type="spellStart"/>
            <w:r w:rsidRPr="00C030BC">
              <w:t>Tv</w:t>
            </w:r>
            <w:proofErr w:type="spellEnd"/>
            <w:r w:rsidRPr="00C030BC">
              <w:t xml:space="preserve"> – zdravý způsob života, sport a doping ve sportu, relaxace, duševní hygiena  </w:t>
            </w:r>
          </w:p>
          <w:p w:rsidR="003F004E" w:rsidRDefault="003F004E" w:rsidP="003F004E">
            <w:pPr>
              <w:jc w:val="both"/>
            </w:pPr>
            <w:r w:rsidRPr="00C030BC">
              <w:t>6) Sledovat často opakující se krátkodobé absence žáků – prevence záškoláctví. Spolupráce s rodiči žáků s tendencemi vyhýbat se školní docházce</w:t>
            </w:r>
            <w:r>
              <w:t>.</w:t>
            </w:r>
            <w:r w:rsidRPr="00C030BC">
              <w:t xml:space="preserve"> V problematických případech možnost vyžadování lékařského potvrzení </w:t>
            </w:r>
          </w:p>
          <w:p w:rsidR="003F004E" w:rsidRDefault="003F004E" w:rsidP="003F004E">
            <w:pPr>
              <w:jc w:val="both"/>
            </w:pPr>
            <w:r w:rsidRPr="00C030BC">
              <w:t xml:space="preserve">7) Sebevzdělávání učitelů v </w:t>
            </w:r>
            <w:r>
              <w:t xml:space="preserve">metodikách preventivní výchovy </w:t>
            </w:r>
            <w:r w:rsidRPr="00C030BC">
              <w:t xml:space="preserve">a ve výchově ke zdravému životnímu stylu </w:t>
            </w:r>
          </w:p>
          <w:p w:rsidR="003F004E" w:rsidRDefault="003F004E" w:rsidP="003F004E">
            <w:pPr>
              <w:jc w:val="both"/>
            </w:pPr>
            <w:r w:rsidRPr="00C030BC">
              <w:t>8) Zapojení</w:t>
            </w:r>
            <w:r>
              <w:t xml:space="preserve"> vedení školy i kolegů do programů prevence rizikového chování apod. </w:t>
            </w:r>
          </w:p>
        </w:tc>
      </w:tr>
    </w:tbl>
    <w:p w:rsidR="00D111D5" w:rsidRPr="003F004E" w:rsidRDefault="003F004E" w:rsidP="00D111D5">
      <w:pPr>
        <w:jc w:val="both"/>
      </w:pPr>
      <w:r>
        <w:lastRenderedPageBreak/>
        <w:t xml:space="preserve"> </w:t>
      </w:r>
      <w:r w:rsidR="00D111D5" w:rsidRPr="00D111D5">
        <w:rPr>
          <w:b/>
          <w:sz w:val="32"/>
          <w:szCs w:val="32"/>
        </w:rPr>
        <w:t xml:space="preserve">C. MINIMÁLNÍ PREVENTIVNÍ PROGRAM </w:t>
      </w:r>
    </w:p>
    <w:p w:rsidR="00D111D5" w:rsidRDefault="00D111D5" w:rsidP="00D111D5">
      <w:pPr>
        <w:jc w:val="both"/>
        <w:rPr>
          <w:b/>
          <w:sz w:val="24"/>
          <w:szCs w:val="24"/>
        </w:rPr>
      </w:pPr>
      <w:r w:rsidRPr="00D111D5">
        <w:rPr>
          <w:b/>
          <w:sz w:val="24"/>
          <w:szCs w:val="24"/>
        </w:rPr>
        <w:t>I. Práce pedagogického sboru a vedení školy</w:t>
      </w:r>
    </w:p>
    <w:p w:rsidR="00D111D5" w:rsidRPr="00D111D5" w:rsidRDefault="00D111D5" w:rsidP="00D111D5">
      <w:pPr>
        <w:jc w:val="both"/>
        <w:rPr>
          <w:u w:val="single"/>
        </w:rPr>
      </w:pPr>
      <w:r w:rsidRPr="00D111D5">
        <w:rPr>
          <w:u w:val="single"/>
        </w:rPr>
        <w:t xml:space="preserve"> 1. V oblasti přímé práce pedagogů</w:t>
      </w:r>
    </w:p>
    <w:p w:rsidR="00D111D5" w:rsidRPr="00D111D5" w:rsidRDefault="00D111D5" w:rsidP="00D111D5">
      <w:pPr>
        <w:jc w:val="both"/>
      </w:pPr>
      <w:r w:rsidRPr="00D111D5">
        <w:t xml:space="preserve">  V rámci výuky jsou a budou i nadále kromě tradičních metod práce využívány další metody, které se osvědčily. Výchova bude probíhat mezipředmětově. Některé používané metody práce: výklad, samostatné práce (koláže, referáty, slohové práce…), skupinové formy práce, hraní rolí, modelové situace, nácviky odmítání, asertivní techniky, besedy, relaxační techniky, brainstorming, diskus</w:t>
      </w:r>
      <w:r w:rsidR="003F004E">
        <w:t>e</w:t>
      </w:r>
      <w:r w:rsidR="006D03D7">
        <w:t xml:space="preserve">, projektové </w:t>
      </w:r>
      <w:proofErr w:type="gramStart"/>
      <w:r w:rsidR="006D03D7">
        <w:t xml:space="preserve">dny </w:t>
      </w:r>
      <w:r w:rsidRPr="00D111D5">
        <w:t xml:space="preserve"> atd.</w:t>
      </w:r>
      <w:proofErr w:type="gramEnd"/>
      <w:r w:rsidRPr="00D111D5">
        <w:t xml:space="preserve">   </w:t>
      </w:r>
    </w:p>
    <w:p w:rsidR="00D111D5" w:rsidRDefault="00D111D5" w:rsidP="00D111D5">
      <w:pPr>
        <w:jc w:val="both"/>
      </w:pPr>
      <w:r w:rsidRPr="00D111D5">
        <w:rPr>
          <w:u w:val="single"/>
        </w:rPr>
        <w:t>2. Plán vzdělávání pedagogických pracovníků v oblasti prevence RCH</w:t>
      </w:r>
      <w:r w:rsidRPr="00D111D5">
        <w:t xml:space="preserve"> </w:t>
      </w:r>
    </w:p>
    <w:p w:rsidR="00D111D5" w:rsidRPr="00D111D5" w:rsidRDefault="00D111D5" w:rsidP="00D111D5">
      <w:pPr>
        <w:jc w:val="both"/>
      </w:pPr>
      <w:r w:rsidRPr="00D111D5">
        <w:t>Pedagogický sbor má možnost dle individuálních zájmů využít různé sem</w:t>
      </w:r>
      <w:r>
        <w:t xml:space="preserve">ináře, které pořádá: PPP </w:t>
      </w:r>
      <w:r w:rsidR="006D03D7">
        <w:t>Ústí nad O</w:t>
      </w:r>
      <w:r>
        <w:t xml:space="preserve">rlicí, MAS </w:t>
      </w:r>
      <w:proofErr w:type="spellStart"/>
      <w:r>
        <w:t>Orlicko</w:t>
      </w:r>
      <w:proofErr w:type="spellEnd"/>
      <w:r>
        <w:t xml:space="preserve"> </w:t>
      </w:r>
      <w:proofErr w:type="spellStart"/>
      <w:r>
        <w:t>Třebovsko</w:t>
      </w:r>
      <w:proofErr w:type="spellEnd"/>
      <w:r>
        <w:t xml:space="preserve">, NIDV Pardubice, CCV </w:t>
      </w:r>
      <w:proofErr w:type="spellStart"/>
      <w:r>
        <w:t>Parubice</w:t>
      </w:r>
      <w:proofErr w:type="spellEnd"/>
      <w:r>
        <w:t xml:space="preserve">, </w:t>
      </w:r>
      <w:r w:rsidRPr="00D111D5">
        <w:t>a</w:t>
      </w:r>
      <w:r w:rsidR="003F004E">
        <w:t xml:space="preserve"> i </w:t>
      </w:r>
      <w:r w:rsidRPr="00D111D5">
        <w:t>jiné</w:t>
      </w:r>
      <w:r>
        <w:t xml:space="preserve"> semináře</w:t>
      </w:r>
      <w:r w:rsidRPr="00D111D5">
        <w:t xml:space="preserve"> dle aktuální nabídky. </w:t>
      </w:r>
    </w:p>
    <w:p w:rsidR="00D111D5" w:rsidRDefault="00D111D5" w:rsidP="00D111D5">
      <w:pPr>
        <w:jc w:val="both"/>
      </w:pPr>
      <w:r w:rsidRPr="00D111D5">
        <w:rPr>
          <w:u w:val="single"/>
        </w:rPr>
        <w:t>3. Plán vzdělávání ŠMP v oblasti prevence RCH</w:t>
      </w:r>
      <w:r w:rsidRPr="00D111D5">
        <w:t xml:space="preserve">  </w:t>
      </w:r>
    </w:p>
    <w:p w:rsidR="00D111D5" w:rsidRPr="00D111D5" w:rsidRDefault="00D111D5" w:rsidP="00D111D5">
      <w:pPr>
        <w:jc w:val="both"/>
      </w:pPr>
      <w:r w:rsidRPr="00D111D5">
        <w:t xml:space="preserve">Školní metodici prevence mají možnost dle individuálních zájmů využít různé semináře, které pořádá </w:t>
      </w:r>
      <w:r>
        <w:t xml:space="preserve">PPP Ústí nad orlicí, MAS </w:t>
      </w:r>
      <w:proofErr w:type="spellStart"/>
      <w:r>
        <w:t>Orlicko</w:t>
      </w:r>
      <w:proofErr w:type="spellEnd"/>
      <w:r>
        <w:t xml:space="preserve"> </w:t>
      </w:r>
      <w:proofErr w:type="spellStart"/>
      <w:r>
        <w:t>Třebovsko</w:t>
      </w:r>
      <w:proofErr w:type="spellEnd"/>
      <w:r>
        <w:t xml:space="preserve">, NIDV Pardubice, CCV </w:t>
      </w:r>
      <w:proofErr w:type="spellStart"/>
      <w:proofErr w:type="gramStart"/>
      <w:r>
        <w:t>Parubice</w:t>
      </w:r>
      <w:proofErr w:type="spellEnd"/>
      <w:r>
        <w:t xml:space="preserve">, </w:t>
      </w:r>
      <w:r w:rsidRPr="00D111D5">
        <w:t xml:space="preserve"> a</w:t>
      </w:r>
      <w:r>
        <w:t xml:space="preserve"> i </w:t>
      </w:r>
      <w:r w:rsidRPr="00D111D5">
        <w:t>jiné</w:t>
      </w:r>
      <w:proofErr w:type="gramEnd"/>
      <w:r>
        <w:t xml:space="preserve"> semináře</w:t>
      </w:r>
      <w:r w:rsidRPr="00D111D5">
        <w:t xml:space="preserve"> dle aktuální nabídky. </w:t>
      </w:r>
      <w:r>
        <w:t xml:space="preserve"> Ředitelka školy v současné době absolvuje kvalifikační studium pro metodiky prevence.</w:t>
      </w:r>
    </w:p>
    <w:p w:rsidR="00D111D5" w:rsidRDefault="00D111D5" w:rsidP="00D111D5">
      <w:pPr>
        <w:jc w:val="both"/>
      </w:pPr>
      <w:r w:rsidRPr="00D111D5">
        <w:rPr>
          <w:u w:val="single"/>
        </w:rPr>
        <w:t>4. Způsob spolupráce s ostatními pedagogy ve škole</w:t>
      </w:r>
      <w:r w:rsidRPr="00D111D5">
        <w:t xml:space="preserve"> </w:t>
      </w:r>
    </w:p>
    <w:p w:rsidR="00D111D5" w:rsidRPr="00D111D5" w:rsidRDefault="00D111D5" w:rsidP="00D111D5">
      <w:pPr>
        <w:jc w:val="both"/>
      </w:pPr>
      <w:r w:rsidRPr="00D111D5">
        <w:t xml:space="preserve">Na naší škole </w:t>
      </w:r>
      <w:proofErr w:type="gramStart"/>
      <w:r w:rsidRPr="00D111D5">
        <w:t xml:space="preserve">funguje </w:t>
      </w:r>
      <w:r w:rsidR="003F004E">
        <w:t xml:space="preserve"> školské</w:t>
      </w:r>
      <w:proofErr w:type="gramEnd"/>
      <w:r w:rsidR="003F004E">
        <w:t xml:space="preserve"> poradenské zařízení a </w:t>
      </w:r>
      <w:r w:rsidRPr="00D111D5">
        <w:t xml:space="preserve">preventivní tým ve složení: </w:t>
      </w:r>
    </w:p>
    <w:p w:rsidR="00D111D5" w:rsidRDefault="00D111D5" w:rsidP="00D111D5">
      <w:pPr>
        <w:jc w:val="both"/>
      </w:pPr>
      <w:r w:rsidRPr="00D111D5">
        <w:t>ředitel</w:t>
      </w:r>
      <w:r>
        <w:t>ka</w:t>
      </w:r>
      <w:r w:rsidRPr="00D111D5">
        <w:t xml:space="preserve"> š</w:t>
      </w:r>
      <w:r w:rsidR="003F004E">
        <w:t>koly: Mgr.</w:t>
      </w:r>
      <w:r>
        <w:t xml:space="preserve"> Helena Korábová</w:t>
      </w:r>
    </w:p>
    <w:p w:rsidR="003109DE" w:rsidRDefault="003109DE" w:rsidP="00D111D5">
      <w:pPr>
        <w:jc w:val="both"/>
      </w:pPr>
      <w:r>
        <w:t>školní metodik prevence pro 1</w:t>
      </w:r>
      <w:r w:rsidRPr="00D111D5">
        <w:t xml:space="preserve">. stupeň </w:t>
      </w:r>
      <w:r>
        <w:t>ZŠ: Mgr. Helena Korábová</w:t>
      </w:r>
    </w:p>
    <w:p w:rsidR="00D111D5" w:rsidRPr="00D111D5" w:rsidRDefault="00D111D5" w:rsidP="00D111D5">
      <w:pPr>
        <w:jc w:val="both"/>
      </w:pPr>
      <w:r w:rsidRPr="00D111D5">
        <w:t xml:space="preserve">školní metodik prevence pro 2. stupeň </w:t>
      </w:r>
      <w:r w:rsidR="003109DE">
        <w:t>ZŠ: Bc. Rudolf Svatý</w:t>
      </w:r>
    </w:p>
    <w:p w:rsidR="00D111D5" w:rsidRDefault="00D111D5" w:rsidP="00D111D5">
      <w:pPr>
        <w:jc w:val="both"/>
      </w:pPr>
      <w:r w:rsidRPr="00D111D5">
        <w:t>výchovný poradc</w:t>
      </w:r>
      <w:r w:rsidR="003109DE">
        <w:t>e: Mgr. Helena Korábová</w:t>
      </w:r>
    </w:p>
    <w:p w:rsidR="003109DE" w:rsidRPr="00D111D5" w:rsidRDefault="003109DE" w:rsidP="00D111D5">
      <w:pPr>
        <w:jc w:val="both"/>
      </w:pPr>
      <w:r>
        <w:t>Speciální pedagog: Mgr. Petra Procházková</w:t>
      </w:r>
    </w:p>
    <w:p w:rsidR="00D111D5" w:rsidRPr="00D111D5" w:rsidRDefault="00D111D5" w:rsidP="00D111D5">
      <w:pPr>
        <w:jc w:val="both"/>
      </w:pPr>
      <w:r w:rsidRPr="00D111D5">
        <w:t xml:space="preserve">Preventivní tým se schází dle aktuální potřeby, nejsou tedy stanoveny žádné pevně stanovené termíny porad. </w:t>
      </w:r>
    </w:p>
    <w:p w:rsidR="00D111D5" w:rsidRPr="003109DE" w:rsidRDefault="003109DE" w:rsidP="00D111D5">
      <w:pPr>
        <w:jc w:val="both"/>
        <w:rPr>
          <w:u w:val="single"/>
        </w:rPr>
      </w:pPr>
      <w:proofErr w:type="gramStart"/>
      <w:r>
        <w:rPr>
          <w:u w:val="single"/>
        </w:rPr>
        <w:t xml:space="preserve">Povinnosti </w:t>
      </w:r>
      <w:r w:rsidR="00D111D5" w:rsidRPr="003109DE">
        <w:rPr>
          <w:u w:val="single"/>
        </w:rPr>
        <w:t xml:space="preserve"> členů</w:t>
      </w:r>
      <w:proofErr w:type="gramEnd"/>
      <w:r w:rsidR="00D111D5" w:rsidRPr="003109DE">
        <w:rPr>
          <w:u w:val="single"/>
        </w:rPr>
        <w:t xml:space="preserve"> preventivního týmu: </w:t>
      </w:r>
    </w:p>
    <w:p w:rsidR="003109DE" w:rsidRDefault="003109DE" w:rsidP="003109DE">
      <w:pPr>
        <w:pStyle w:val="Odstavecseseznamem"/>
        <w:numPr>
          <w:ilvl w:val="0"/>
          <w:numId w:val="1"/>
        </w:numPr>
        <w:jc w:val="both"/>
      </w:pPr>
      <w:r>
        <w:t xml:space="preserve">orientace v problematice RCH  </w:t>
      </w:r>
    </w:p>
    <w:p w:rsidR="003109DE" w:rsidRDefault="00D111D5" w:rsidP="003109DE">
      <w:pPr>
        <w:pStyle w:val="Odstavecseseznamem"/>
        <w:numPr>
          <w:ilvl w:val="0"/>
          <w:numId w:val="1"/>
        </w:numPr>
        <w:jc w:val="both"/>
      </w:pPr>
      <w:r w:rsidRPr="00D111D5">
        <w:t>znát s</w:t>
      </w:r>
      <w:r w:rsidR="003109DE">
        <w:t xml:space="preserve">kutečnou situaci na škole  </w:t>
      </w:r>
    </w:p>
    <w:p w:rsidR="003109DE" w:rsidRDefault="00D111D5" w:rsidP="003109DE">
      <w:pPr>
        <w:pStyle w:val="Odstavecseseznamem"/>
        <w:numPr>
          <w:ilvl w:val="0"/>
          <w:numId w:val="1"/>
        </w:numPr>
        <w:jc w:val="both"/>
      </w:pPr>
      <w:r w:rsidRPr="00D111D5">
        <w:t>být garantem vše</w:t>
      </w:r>
      <w:r w:rsidR="003109DE">
        <w:t xml:space="preserve">ho, co se ve třídách podniká  </w:t>
      </w:r>
    </w:p>
    <w:p w:rsidR="003109DE" w:rsidRDefault="00D111D5" w:rsidP="003109DE">
      <w:pPr>
        <w:pStyle w:val="Odstavecseseznamem"/>
        <w:numPr>
          <w:ilvl w:val="0"/>
          <w:numId w:val="1"/>
        </w:numPr>
        <w:jc w:val="both"/>
      </w:pPr>
      <w:r w:rsidRPr="00D111D5">
        <w:t>snažit se získat co nejvíce pedagogů pro spolupráci v oblasti prevence</w:t>
      </w:r>
      <w:r w:rsidR="003109DE" w:rsidRPr="003109DE">
        <w:t xml:space="preserve"> </w:t>
      </w:r>
      <w:r w:rsidR="003109DE">
        <w:t xml:space="preserve"> </w:t>
      </w:r>
    </w:p>
    <w:p w:rsidR="003109DE" w:rsidRDefault="003109DE" w:rsidP="003109DE">
      <w:pPr>
        <w:pStyle w:val="Odstavecseseznamem"/>
        <w:numPr>
          <w:ilvl w:val="0"/>
          <w:numId w:val="1"/>
        </w:numPr>
        <w:jc w:val="both"/>
      </w:pPr>
      <w:r>
        <w:t xml:space="preserve">zprostředkovávat kontakty s poradenským zařízením, s rodiči a s ostatními pedagogy  </w:t>
      </w:r>
    </w:p>
    <w:p w:rsidR="003109DE" w:rsidRDefault="003109DE" w:rsidP="003109DE">
      <w:pPr>
        <w:pStyle w:val="Odstavecseseznamem"/>
        <w:numPr>
          <w:ilvl w:val="0"/>
          <w:numId w:val="1"/>
        </w:numPr>
        <w:jc w:val="both"/>
      </w:pPr>
      <w:r>
        <w:t xml:space="preserve">kariérovém poradenství </w:t>
      </w:r>
    </w:p>
    <w:p w:rsidR="003109DE" w:rsidRDefault="003109DE" w:rsidP="006D03D7">
      <w:pPr>
        <w:pStyle w:val="Odstavecseseznamem"/>
        <w:numPr>
          <w:ilvl w:val="0"/>
          <w:numId w:val="10"/>
        </w:numPr>
        <w:jc w:val="both"/>
      </w:pPr>
      <w:r>
        <w:t xml:space="preserve">prevence záškoláctví  </w:t>
      </w:r>
    </w:p>
    <w:p w:rsidR="003109DE" w:rsidRDefault="003109DE" w:rsidP="003F004E">
      <w:pPr>
        <w:pStyle w:val="Odstavecseseznamem"/>
        <w:numPr>
          <w:ilvl w:val="0"/>
          <w:numId w:val="12"/>
        </w:numPr>
        <w:jc w:val="both"/>
      </w:pPr>
      <w:r>
        <w:t xml:space="preserve">monitoring výskytu RCH ve škole  </w:t>
      </w:r>
    </w:p>
    <w:p w:rsidR="003109DE" w:rsidRDefault="003109DE" w:rsidP="003109DE">
      <w:pPr>
        <w:pStyle w:val="Odstavecseseznamem"/>
        <w:numPr>
          <w:ilvl w:val="0"/>
          <w:numId w:val="2"/>
        </w:numPr>
        <w:jc w:val="both"/>
      </w:pPr>
      <w:r>
        <w:t xml:space="preserve">organizování akcí, které zajišťují prevenci výskytu RCH  </w:t>
      </w:r>
    </w:p>
    <w:p w:rsidR="003109DE" w:rsidRDefault="003109DE" w:rsidP="003109DE">
      <w:pPr>
        <w:pStyle w:val="Odstavecseseznamem"/>
        <w:numPr>
          <w:ilvl w:val="0"/>
          <w:numId w:val="2"/>
        </w:numPr>
        <w:jc w:val="both"/>
      </w:pPr>
      <w:r>
        <w:t xml:space="preserve">návrh řešení problémů spojených s výskytem RCH na škole  </w:t>
      </w:r>
    </w:p>
    <w:p w:rsidR="003109DE" w:rsidRDefault="006D03D7" w:rsidP="003109DE">
      <w:pPr>
        <w:pStyle w:val="Odstavecseseznamem"/>
        <w:numPr>
          <w:ilvl w:val="0"/>
          <w:numId w:val="2"/>
        </w:numPr>
        <w:jc w:val="both"/>
      </w:pPr>
      <w:r>
        <w:t xml:space="preserve">doporučení </w:t>
      </w:r>
      <w:r w:rsidR="003109DE">
        <w:t xml:space="preserve">dalších kroků při výskytu RCH na škole – spolupráce s vedením, třídními učiteli a ostatními pedagogy  </w:t>
      </w:r>
    </w:p>
    <w:p w:rsidR="003109DE" w:rsidRDefault="003109DE" w:rsidP="003109DE">
      <w:pPr>
        <w:pStyle w:val="Odstavecseseznamem"/>
        <w:numPr>
          <w:ilvl w:val="0"/>
          <w:numId w:val="3"/>
        </w:numPr>
        <w:jc w:val="both"/>
      </w:pPr>
      <w:r>
        <w:t xml:space="preserve">spolupráce s institucemi, které nabízejí odbornou pomoc  </w:t>
      </w:r>
    </w:p>
    <w:p w:rsidR="00D111D5" w:rsidRDefault="003109DE" w:rsidP="003109DE">
      <w:pPr>
        <w:jc w:val="both"/>
      </w:pPr>
      <w:r>
        <w:lastRenderedPageBreak/>
        <w:t xml:space="preserve"> Spolupráce s ostatními kolegy probíhá především na pravidelných pedagogických poradách. Potřebuje-li kterýkoliv z kolegů konzultaci týkající se problému RCH, dohodne si schůzku dle potřeby.</w:t>
      </w:r>
    </w:p>
    <w:tbl>
      <w:tblPr>
        <w:tblStyle w:val="Mkatabulky"/>
        <w:tblpPr w:leftFromText="141" w:rightFromText="141" w:vertAnchor="text" w:horzAnchor="margin" w:tblpXSpec="center" w:tblpY="299"/>
        <w:tblW w:w="0" w:type="auto"/>
        <w:tblLook w:val="04A0" w:firstRow="1" w:lastRow="0" w:firstColumn="1" w:lastColumn="0" w:noHBand="0" w:noVBand="1"/>
      </w:tblPr>
      <w:tblGrid>
        <w:gridCol w:w="2265"/>
        <w:gridCol w:w="2265"/>
        <w:gridCol w:w="2265"/>
      </w:tblGrid>
      <w:tr w:rsidR="003109DE" w:rsidTr="003109DE">
        <w:tc>
          <w:tcPr>
            <w:tcW w:w="2265" w:type="dxa"/>
          </w:tcPr>
          <w:p w:rsidR="003109DE" w:rsidRPr="003109DE" w:rsidRDefault="003109DE" w:rsidP="003109DE">
            <w:pPr>
              <w:jc w:val="both"/>
              <w:rPr>
                <w:b/>
              </w:rPr>
            </w:pPr>
            <w:r w:rsidRPr="003109DE">
              <w:rPr>
                <w:b/>
              </w:rPr>
              <w:t xml:space="preserve">Počty pedagogických pracovníků Celkem </w:t>
            </w:r>
          </w:p>
          <w:p w:rsidR="003109DE" w:rsidRPr="003109DE" w:rsidRDefault="003109DE" w:rsidP="003109DE">
            <w:pPr>
              <w:jc w:val="both"/>
              <w:rPr>
                <w:b/>
              </w:rPr>
            </w:pPr>
          </w:p>
        </w:tc>
        <w:tc>
          <w:tcPr>
            <w:tcW w:w="2265" w:type="dxa"/>
          </w:tcPr>
          <w:p w:rsidR="003109DE" w:rsidRPr="003109DE" w:rsidRDefault="003109DE" w:rsidP="003109DE">
            <w:pPr>
              <w:jc w:val="both"/>
              <w:rPr>
                <w:b/>
              </w:rPr>
            </w:pPr>
            <w:r w:rsidRPr="003109DE">
              <w:rPr>
                <w:b/>
              </w:rPr>
              <w:t xml:space="preserve">Podílející se aktivně na prevenci </w:t>
            </w:r>
          </w:p>
          <w:p w:rsidR="003109DE" w:rsidRPr="003109DE" w:rsidRDefault="003109DE" w:rsidP="003109DE">
            <w:pPr>
              <w:jc w:val="both"/>
              <w:rPr>
                <w:b/>
              </w:rPr>
            </w:pPr>
          </w:p>
        </w:tc>
        <w:tc>
          <w:tcPr>
            <w:tcW w:w="2265" w:type="dxa"/>
          </w:tcPr>
          <w:p w:rsidR="003109DE" w:rsidRPr="003109DE" w:rsidRDefault="003109DE" w:rsidP="003109DE">
            <w:pPr>
              <w:jc w:val="both"/>
              <w:rPr>
                <w:b/>
              </w:rPr>
            </w:pPr>
            <w:r w:rsidRPr="003109DE">
              <w:rPr>
                <w:b/>
              </w:rPr>
              <w:t>Nepodílející se aktivně na prevenci</w:t>
            </w:r>
          </w:p>
        </w:tc>
      </w:tr>
      <w:tr w:rsidR="003109DE" w:rsidTr="003109DE">
        <w:tc>
          <w:tcPr>
            <w:tcW w:w="2265" w:type="dxa"/>
          </w:tcPr>
          <w:p w:rsidR="003109DE" w:rsidRDefault="003109DE" w:rsidP="003109DE">
            <w:r>
              <w:t>Vedení školy</w:t>
            </w:r>
          </w:p>
        </w:tc>
        <w:tc>
          <w:tcPr>
            <w:tcW w:w="2265" w:type="dxa"/>
          </w:tcPr>
          <w:p w:rsidR="003109DE" w:rsidRDefault="003109DE" w:rsidP="003109DE">
            <w:pPr>
              <w:jc w:val="both"/>
            </w:pPr>
            <w:r>
              <w:t>1</w:t>
            </w:r>
          </w:p>
        </w:tc>
        <w:tc>
          <w:tcPr>
            <w:tcW w:w="2265" w:type="dxa"/>
          </w:tcPr>
          <w:p w:rsidR="003109DE" w:rsidRDefault="003109DE" w:rsidP="003109DE">
            <w:pPr>
              <w:jc w:val="both"/>
            </w:pPr>
            <w:r>
              <w:t>0</w:t>
            </w:r>
          </w:p>
        </w:tc>
      </w:tr>
      <w:tr w:rsidR="003109DE" w:rsidTr="003109DE">
        <w:tc>
          <w:tcPr>
            <w:tcW w:w="2265" w:type="dxa"/>
          </w:tcPr>
          <w:p w:rsidR="003109DE" w:rsidRDefault="003109DE" w:rsidP="003109DE">
            <w:r w:rsidRPr="003109DE">
              <w:t>Třídní učitelé</w:t>
            </w:r>
          </w:p>
        </w:tc>
        <w:tc>
          <w:tcPr>
            <w:tcW w:w="2265" w:type="dxa"/>
          </w:tcPr>
          <w:p w:rsidR="003109DE" w:rsidRDefault="003109DE" w:rsidP="003109DE">
            <w:pPr>
              <w:jc w:val="both"/>
            </w:pPr>
            <w:r>
              <w:t>8</w:t>
            </w:r>
          </w:p>
        </w:tc>
        <w:tc>
          <w:tcPr>
            <w:tcW w:w="2265" w:type="dxa"/>
          </w:tcPr>
          <w:p w:rsidR="003109DE" w:rsidRDefault="003109DE" w:rsidP="003109DE">
            <w:pPr>
              <w:jc w:val="both"/>
            </w:pPr>
            <w:r>
              <w:t>0</w:t>
            </w:r>
          </w:p>
        </w:tc>
      </w:tr>
      <w:tr w:rsidR="003109DE" w:rsidTr="003109DE">
        <w:tc>
          <w:tcPr>
            <w:tcW w:w="2265" w:type="dxa"/>
          </w:tcPr>
          <w:p w:rsidR="003109DE" w:rsidRDefault="003109DE" w:rsidP="003109DE">
            <w:r>
              <w:t>Netřídní učitelé</w:t>
            </w:r>
          </w:p>
        </w:tc>
        <w:tc>
          <w:tcPr>
            <w:tcW w:w="2265" w:type="dxa"/>
          </w:tcPr>
          <w:p w:rsidR="003109DE" w:rsidRDefault="003109DE" w:rsidP="003109DE">
            <w:pPr>
              <w:jc w:val="both"/>
            </w:pPr>
            <w:r>
              <w:t>2</w:t>
            </w:r>
          </w:p>
        </w:tc>
        <w:tc>
          <w:tcPr>
            <w:tcW w:w="2265" w:type="dxa"/>
          </w:tcPr>
          <w:p w:rsidR="003109DE" w:rsidRDefault="003109DE" w:rsidP="003109DE">
            <w:pPr>
              <w:jc w:val="both"/>
            </w:pPr>
            <w:r>
              <w:t>0</w:t>
            </w:r>
          </w:p>
        </w:tc>
      </w:tr>
      <w:tr w:rsidR="003109DE" w:rsidTr="003109DE">
        <w:tc>
          <w:tcPr>
            <w:tcW w:w="2265" w:type="dxa"/>
          </w:tcPr>
          <w:p w:rsidR="003109DE" w:rsidRDefault="003109DE" w:rsidP="003109DE">
            <w:r>
              <w:t>Vychovatelka ŠD, asistenti pedagoga</w:t>
            </w:r>
          </w:p>
        </w:tc>
        <w:tc>
          <w:tcPr>
            <w:tcW w:w="2265" w:type="dxa"/>
          </w:tcPr>
          <w:p w:rsidR="003109DE" w:rsidRDefault="003109DE" w:rsidP="003109DE">
            <w:pPr>
              <w:jc w:val="both"/>
            </w:pPr>
            <w:r>
              <w:t>5</w:t>
            </w:r>
          </w:p>
        </w:tc>
        <w:tc>
          <w:tcPr>
            <w:tcW w:w="2265" w:type="dxa"/>
          </w:tcPr>
          <w:p w:rsidR="003109DE" w:rsidRDefault="003109DE" w:rsidP="003109DE">
            <w:pPr>
              <w:jc w:val="both"/>
            </w:pPr>
            <w:r>
              <w:t>0</w:t>
            </w:r>
          </w:p>
        </w:tc>
      </w:tr>
    </w:tbl>
    <w:p w:rsidR="003109DE" w:rsidRDefault="003109DE" w:rsidP="003109DE">
      <w:pPr>
        <w:jc w:val="both"/>
      </w:pPr>
    </w:p>
    <w:p w:rsidR="003109DE" w:rsidRDefault="003109DE" w:rsidP="003109DE">
      <w:pPr>
        <w:jc w:val="both"/>
      </w:pPr>
    </w:p>
    <w:p w:rsidR="003109DE" w:rsidRDefault="003109DE" w:rsidP="003109DE">
      <w:pPr>
        <w:jc w:val="both"/>
      </w:pPr>
    </w:p>
    <w:p w:rsidR="003109DE" w:rsidRDefault="003109DE" w:rsidP="003109DE">
      <w:pPr>
        <w:jc w:val="both"/>
      </w:pPr>
    </w:p>
    <w:p w:rsidR="003109DE" w:rsidRDefault="003109DE" w:rsidP="003109DE">
      <w:pPr>
        <w:jc w:val="both"/>
      </w:pPr>
    </w:p>
    <w:p w:rsidR="003109DE" w:rsidRDefault="003109DE" w:rsidP="003109DE">
      <w:pPr>
        <w:jc w:val="both"/>
      </w:pPr>
    </w:p>
    <w:p w:rsidR="003109DE" w:rsidRDefault="003109DE" w:rsidP="003109DE">
      <w:pPr>
        <w:jc w:val="both"/>
      </w:pPr>
    </w:p>
    <w:p w:rsidR="003109DE" w:rsidRDefault="003109DE" w:rsidP="003109DE">
      <w:pPr>
        <w:jc w:val="both"/>
      </w:pPr>
      <w:r w:rsidRPr="003109DE">
        <w:rPr>
          <w:b/>
          <w:sz w:val="32"/>
          <w:szCs w:val="32"/>
        </w:rPr>
        <w:t>II. Spolupráce školy s rodiči</w:t>
      </w:r>
      <w:r w:rsidRPr="003109DE">
        <w:t xml:space="preserve"> </w:t>
      </w:r>
    </w:p>
    <w:p w:rsidR="003109DE" w:rsidRDefault="003109DE" w:rsidP="003109DE">
      <w:pPr>
        <w:jc w:val="both"/>
      </w:pPr>
      <w:r w:rsidRPr="003109DE">
        <w:rPr>
          <w:u w:val="single"/>
        </w:rPr>
        <w:t>1. Způsoby seznámení rodičů s činností ŠMP, možnostmi spolupráce a MPP</w:t>
      </w:r>
      <w:r w:rsidRPr="003109DE">
        <w:t xml:space="preserve"> </w:t>
      </w:r>
    </w:p>
    <w:p w:rsidR="003109DE" w:rsidRDefault="003109DE" w:rsidP="003109DE">
      <w:pPr>
        <w:jc w:val="both"/>
      </w:pPr>
      <w:r w:rsidRPr="003109DE">
        <w:t>Na třídních schůzkách dost</w:t>
      </w:r>
      <w:r w:rsidR="00050D07">
        <w:t xml:space="preserve">ávají rodiče informace o jménu a </w:t>
      </w:r>
      <w:r w:rsidRPr="003109DE">
        <w:t>konzultačních hodinách</w:t>
      </w:r>
      <w:r w:rsidR="00050D07">
        <w:t xml:space="preserve"> jednotlivých pedagogických pracovníků, </w:t>
      </w:r>
      <w:r w:rsidRPr="003109DE">
        <w:t>se kterým mohou řešit otázky týkající se projevů záškoláctví, různých forem závislostí, násilí, vandalismu, sexuálního zneužívání, zneužívání sektami a kriminálního chování, rizikových projevů sebepoškozování a dal</w:t>
      </w:r>
      <w:r w:rsidR="006D03D7">
        <w:t>ších projevů RCH. Školní metodici</w:t>
      </w:r>
      <w:r w:rsidRPr="003109DE">
        <w:t xml:space="preserve"> prevence</w:t>
      </w:r>
      <w:r w:rsidR="006D03D7">
        <w:t xml:space="preserve"> dále poskytnou</w:t>
      </w:r>
      <w:r w:rsidRPr="003109DE">
        <w:t xml:space="preserve"> rodičům kontakty na orgány státní správy a samosprávy, které mají v kompetenci problematiku prevence rizikového chování, metodika preventivních aktivit v poradně a odborná pracoviště (poradenská, terapeutická, preventivní, krizová a další zařízení a instituce), která působí v oblasti prevence rizikového chování. Umožní kontaktování odpovídajícího odborného pracoviště a participace na intervenci a následné péči v případě akutního výskytu rizikového chování.</w:t>
      </w:r>
      <w:r w:rsidR="00050D07">
        <w:t xml:space="preserve">  Informace (jména členů školního poradenského zařízení, telefonní čísla a emailové adresy jsou taktéž vyvěšeny na webových stránkách školy.</w:t>
      </w:r>
    </w:p>
    <w:p w:rsidR="00050D07" w:rsidRDefault="00050D07" w:rsidP="003109DE">
      <w:pPr>
        <w:jc w:val="both"/>
        <w:rPr>
          <w:b/>
          <w:sz w:val="24"/>
          <w:szCs w:val="24"/>
        </w:rPr>
      </w:pPr>
      <w:r w:rsidRPr="00050D07">
        <w:rPr>
          <w:b/>
          <w:sz w:val="24"/>
          <w:szCs w:val="24"/>
        </w:rPr>
        <w:t>2. Aktivity pro rodiče</w:t>
      </w:r>
    </w:p>
    <w:tbl>
      <w:tblPr>
        <w:tblStyle w:val="Mkatabulky"/>
        <w:tblW w:w="0" w:type="auto"/>
        <w:tblLook w:val="04A0" w:firstRow="1" w:lastRow="0" w:firstColumn="1" w:lastColumn="0" w:noHBand="0" w:noVBand="1"/>
      </w:tblPr>
      <w:tblGrid>
        <w:gridCol w:w="3020"/>
        <w:gridCol w:w="3020"/>
        <w:gridCol w:w="3020"/>
      </w:tblGrid>
      <w:tr w:rsidR="00050D07" w:rsidTr="00050D07">
        <w:tc>
          <w:tcPr>
            <w:tcW w:w="3020" w:type="dxa"/>
          </w:tcPr>
          <w:p w:rsidR="00050D07" w:rsidRDefault="00050D07" w:rsidP="00050D07">
            <w:pPr>
              <w:jc w:val="both"/>
              <w:rPr>
                <w:b/>
                <w:sz w:val="24"/>
                <w:szCs w:val="24"/>
              </w:rPr>
            </w:pPr>
            <w:r w:rsidRPr="00050D07">
              <w:rPr>
                <w:b/>
                <w:sz w:val="24"/>
                <w:szCs w:val="24"/>
              </w:rPr>
              <w:t xml:space="preserve">Název aktivity </w:t>
            </w:r>
          </w:p>
        </w:tc>
        <w:tc>
          <w:tcPr>
            <w:tcW w:w="3020" w:type="dxa"/>
          </w:tcPr>
          <w:p w:rsidR="00050D07" w:rsidRDefault="00050D07" w:rsidP="003109DE">
            <w:pPr>
              <w:jc w:val="both"/>
              <w:rPr>
                <w:b/>
                <w:sz w:val="24"/>
                <w:szCs w:val="24"/>
              </w:rPr>
            </w:pPr>
            <w:r w:rsidRPr="00050D07">
              <w:rPr>
                <w:b/>
                <w:sz w:val="24"/>
                <w:szCs w:val="24"/>
              </w:rPr>
              <w:t>Termín konání</w:t>
            </w:r>
          </w:p>
        </w:tc>
        <w:tc>
          <w:tcPr>
            <w:tcW w:w="3020" w:type="dxa"/>
          </w:tcPr>
          <w:p w:rsidR="00050D07" w:rsidRDefault="00050D07" w:rsidP="003109DE">
            <w:pPr>
              <w:jc w:val="both"/>
              <w:rPr>
                <w:b/>
                <w:sz w:val="24"/>
                <w:szCs w:val="24"/>
              </w:rPr>
            </w:pPr>
            <w:r w:rsidRPr="00050D07">
              <w:rPr>
                <w:b/>
                <w:sz w:val="24"/>
                <w:szCs w:val="24"/>
              </w:rPr>
              <w:t>Realizace</w:t>
            </w:r>
          </w:p>
        </w:tc>
      </w:tr>
      <w:tr w:rsidR="00050D07" w:rsidTr="00050D07">
        <w:tc>
          <w:tcPr>
            <w:tcW w:w="3020" w:type="dxa"/>
          </w:tcPr>
          <w:p w:rsidR="00050D07" w:rsidRPr="00050D07" w:rsidRDefault="00050D07" w:rsidP="00050D07">
            <w:pPr>
              <w:jc w:val="both"/>
              <w:rPr>
                <w:sz w:val="24"/>
                <w:szCs w:val="24"/>
              </w:rPr>
            </w:pPr>
            <w:r w:rsidRPr="00050D07">
              <w:rPr>
                <w:sz w:val="24"/>
                <w:szCs w:val="24"/>
              </w:rPr>
              <w:t xml:space="preserve">seznámení rodičů s MPP </w:t>
            </w:r>
          </w:p>
          <w:p w:rsidR="00050D07" w:rsidRPr="00050D07" w:rsidRDefault="00050D07" w:rsidP="00050D07">
            <w:pPr>
              <w:jc w:val="both"/>
              <w:rPr>
                <w:sz w:val="24"/>
                <w:szCs w:val="24"/>
              </w:rPr>
            </w:pPr>
          </w:p>
        </w:tc>
        <w:tc>
          <w:tcPr>
            <w:tcW w:w="3020" w:type="dxa"/>
          </w:tcPr>
          <w:p w:rsidR="00050D07" w:rsidRPr="00050D07" w:rsidRDefault="00050D07" w:rsidP="00050D07">
            <w:pPr>
              <w:jc w:val="both"/>
              <w:rPr>
                <w:sz w:val="24"/>
                <w:szCs w:val="24"/>
              </w:rPr>
            </w:pPr>
            <w:r w:rsidRPr="00050D07">
              <w:rPr>
                <w:sz w:val="24"/>
                <w:szCs w:val="24"/>
              </w:rPr>
              <w:t>říjen 2018</w:t>
            </w:r>
          </w:p>
          <w:p w:rsidR="00050D07" w:rsidRPr="00050D07" w:rsidRDefault="00050D07" w:rsidP="003109DE">
            <w:pPr>
              <w:jc w:val="both"/>
              <w:rPr>
                <w:sz w:val="24"/>
                <w:szCs w:val="24"/>
              </w:rPr>
            </w:pPr>
          </w:p>
        </w:tc>
        <w:tc>
          <w:tcPr>
            <w:tcW w:w="3020" w:type="dxa"/>
          </w:tcPr>
          <w:p w:rsidR="00050D07" w:rsidRPr="00050D07" w:rsidRDefault="00050D07" w:rsidP="003109DE">
            <w:pPr>
              <w:jc w:val="both"/>
              <w:rPr>
                <w:sz w:val="24"/>
                <w:szCs w:val="24"/>
              </w:rPr>
            </w:pPr>
            <w:r w:rsidRPr="00050D07">
              <w:rPr>
                <w:sz w:val="24"/>
                <w:szCs w:val="24"/>
              </w:rPr>
              <w:t>informace o dostupnosti MPP na webových stránkách školy</w:t>
            </w:r>
          </w:p>
        </w:tc>
      </w:tr>
      <w:tr w:rsidR="00050D07" w:rsidTr="00050D07">
        <w:tc>
          <w:tcPr>
            <w:tcW w:w="3020" w:type="dxa"/>
          </w:tcPr>
          <w:p w:rsidR="00050D07" w:rsidRPr="00050D07" w:rsidRDefault="00050D07" w:rsidP="00050D07">
            <w:pPr>
              <w:rPr>
                <w:sz w:val="24"/>
                <w:szCs w:val="24"/>
              </w:rPr>
            </w:pPr>
            <w:r w:rsidRPr="00050D07">
              <w:rPr>
                <w:sz w:val="24"/>
                <w:szCs w:val="24"/>
              </w:rPr>
              <w:t>zapojení rodičů do mimoškolních aktivit (především u žáků 1. stupně)</w:t>
            </w:r>
          </w:p>
        </w:tc>
        <w:tc>
          <w:tcPr>
            <w:tcW w:w="3020" w:type="dxa"/>
          </w:tcPr>
          <w:p w:rsidR="00050D07" w:rsidRPr="00050D07" w:rsidRDefault="00050D07" w:rsidP="00050D07">
            <w:pPr>
              <w:rPr>
                <w:sz w:val="24"/>
                <w:szCs w:val="24"/>
              </w:rPr>
            </w:pPr>
            <w:r w:rsidRPr="00050D07">
              <w:rPr>
                <w:sz w:val="24"/>
                <w:szCs w:val="24"/>
              </w:rPr>
              <w:t xml:space="preserve">průběžně </w:t>
            </w:r>
          </w:p>
          <w:p w:rsidR="00050D07" w:rsidRPr="00050D07" w:rsidRDefault="00050D07" w:rsidP="00050D07">
            <w:pPr>
              <w:rPr>
                <w:sz w:val="24"/>
                <w:szCs w:val="24"/>
              </w:rPr>
            </w:pPr>
            <w:r w:rsidRPr="00050D07">
              <w:rPr>
                <w:sz w:val="24"/>
                <w:szCs w:val="24"/>
              </w:rPr>
              <w:t xml:space="preserve"> </w:t>
            </w:r>
          </w:p>
          <w:p w:rsidR="00050D07" w:rsidRPr="00050D07" w:rsidRDefault="00050D07" w:rsidP="00050D07">
            <w:pPr>
              <w:rPr>
                <w:sz w:val="24"/>
                <w:szCs w:val="24"/>
              </w:rPr>
            </w:pPr>
          </w:p>
        </w:tc>
        <w:tc>
          <w:tcPr>
            <w:tcW w:w="3020" w:type="dxa"/>
          </w:tcPr>
          <w:p w:rsidR="00050D07" w:rsidRPr="00050D07" w:rsidRDefault="00050D07" w:rsidP="00050D07">
            <w:pPr>
              <w:rPr>
                <w:sz w:val="24"/>
                <w:szCs w:val="24"/>
              </w:rPr>
            </w:pPr>
            <w:r w:rsidRPr="00050D07">
              <w:rPr>
                <w:sz w:val="24"/>
                <w:szCs w:val="24"/>
              </w:rPr>
              <w:t>zájmové kroužky, jednorázové akce pořádané školou</w:t>
            </w:r>
          </w:p>
        </w:tc>
      </w:tr>
    </w:tbl>
    <w:p w:rsidR="00050D07" w:rsidRDefault="00050D07" w:rsidP="003109DE">
      <w:pPr>
        <w:jc w:val="both"/>
        <w:rPr>
          <w:b/>
          <w:sz w:val="24"/>
          <w:szCs w:val="24"/>
        </w:rPr>
      </w:pPr>
    </w:p>
    <w:p w:rsidR="00050D07" w:rsidRDefault="00050D07" w:rsidP="003109DE">
      <w:pPr>
        <w:jc w:val="both"/>
        <w:rPr>
          <w:b/>
          <w:sz w:val="24"/>
          <w:szCs w:val="24"/>
        </w:rPr>
      </w:pPr>
      <w:r w:rsidRPr="00050D07">
        <w:rPr>
          <w:b/>
          <w:sz w:val="24"/>
          <w:szCs w:val="24"/>
        </w:rPr>
        <w:t>3. Aktivity podporující spolupráci školy s</w:t>
      </w:r>
      <w:r w:rsidR="00101642">
        <w:rPr>
          <w:b/>
          <w:sz w:val="24"/>
          <w:szCs w:val="24"/>
        </w:rPr>
        <w:t> </w:t>
      </w:r>
      <w:r w:rsidRPr="00050D07">
        <w:rPr>
          <w:b/>
          <w:sz w:val="24"/>
          <w:szCs w:val="24"/>
        </w:rPr>
        <w:t>rodiči</w:t>
      </w:r>
    </w:p>
    <w:tbl>
      <w:tblPr>
        <w:tblStyle w:val="Mkatabulky"/>
        <w:tblpPr w:leftFromText="141" w:rightFromText="141" w:vertAnchor="text" w:horzAnchor="margin" w:tblpY="83"/>
        <w:tblW w:w="0" w:type="auto"/>
        <w:tblLook w:val="04A0" w:firstRow="1" w:lastRow="0" w:firstColumn="1" w:lastColumn="0" w:noHBand="0" w:noVBand="1"/>
      </w:tblPr>
      <w:tblGrid>
        <w:gridCol w:w="3964"/>
        <w:gridCol w:w="2268"/>
      </w:tblGrid>
      <w:tr w:rsidR="003F004E" w:rsidTr="003F004E">
        <w:tc>
          <w:tcPr>
            <w:tcW w:w="3964" w:type="dxa"/>
          </w:tcPr>
          <w:p w:rsidR="003F004E" w:rsidRDefault="003F004E" w:rsidP="003F004E">
            <w:pPr>
              <w:jc w:val="both"/>
              <w:rPr>
                <w:b/>
                <w:sz w:val="24"/>
                <w:szCs w:val="24"/>
              </w:rPr>
            </w:pPr>
            <w:r>
              <w:rPr>
                <w:b/>
                <w:sz w:val="24"/>
                <w:szCs w:val="24"/>
              </w:rPr>
              <w:t>Název aktivity</w:t>
            </w:r>
          </w:p>
        </w:tc>
        <w:tc>
          <w:tcPr>
            <w:tcW w:w="2268" w:type="dxa"/>
          </w:tcPr>
          <w:p w:rsidR="003F004E" w:rsidRDefault="003F004E" w:rsidP="003F004E">
            <w:pPr>
              <w:jc w:val="both"/>
              <w:rPr>
                <w:b/>
                <w:sz w:val="24"/>
                <w:szCs w:val="24"/>
              </w:rPr>
            </w:pPr>
            <w:r>
              <w:rPr>
                <w:b/>
                <w:sz w:val="24"/>
                <w:szCs w:val="24"/>
              </w:rPr>
              <w:t>Termín konání</w:t>
            </w:r>
          </w:p>
        </w:tc>
      </w:tr>
      <w:tr w:rsidR="003F004E" w:rsidTr="003F004E">
        <w:tc>
          <w:tcPr>
            <w:tcW w:w="3964" w:type="dxa"/>
          </w:tcPr>
          <w:p w:rsidR="003F004E" w:rsidRPr="00101642" w:rsidRDefault="003F004E" w:rsidP="003F004E">
            <w:pPr>
              <w:rPr>
                <w:sz w:val="24"/>
                <w:szCs w:val="24"/>
              </w:rPr>
            </w:pPr>
            <w:r w:rsidRPr="00101642">
              <w:rPr>
                <w:sz w:val="24"/>
                <w:szCs w:val="24"/>
              </w:rPr>
              <w:t>Zahajovací třídní schůzk</w:t>
            </w:r>
            <w:r>
              <w:rPr>
                <w:sz w:val="24"/>
                <w:szCs w:val="24"/>
              </w:rPr>
              <w:t xml:space="preserve">y, seznámením se Školním řádem a </w:t>
            </w:r>
            <w:r w:rsidRPr="00101642">
              <w:rPr>
                <w:sz w:val="24"/>
                <w:szCs w:val="24"/>
              </w:rPr>
              <w:t>preventivními programy</w:t>
            </w:r>
          </w:p>
        </w:tc>
        <w:tc>
          <w:tcPr>
            <w:tcW w:w="2268" w:type="dxa"/>
          </w:tcPr>
          <w:p w:rsidR="003F004E" w:rsidRPr="00101642" w:rsidRDefault="003F004E" w:rsidP="003F004E">
            <w:pPr>
              <w:jc w:val="both"/>
              <w:rPr>
                <w:sz w:val="24"/>
                <w:szCs w:val="24"/>
              </w:rPr>
            </w:pPr>
            <w:r w:rsidRPr="00101642">
              <w:rPr>
                <w:sz w:val="24"/>
                <w:szCs w:val="24"/>
              </w:rPr>
              <w:t>13. 9. 2018</w:t>
            </w:r>
          </w:p>
        </w:tc>
      </w:tr>
      <w:tr w:rsidR="003F004E" w:rsidTr="003F004E">
        <w:tc>
          <w:tcPr>
            <w:tcW w:w="3964" w:type="dxa"/>
          </w:tcPr>
          <w:p w:rsidR="003F004E" w:rsidRPr="00101642" w:rsidRDefault="003F004E" w:rsidP="003F004E">
            <w:pPr>
              <w:jc w:val="both"/>
              <w:rPr>
                <w:sz w:val="24"/>
                <w:szCs w:val="24"/>
              </w:rPr>
            </w:pPr>
            <w:r>
              <w:rPr>
                <w:sz w:val="24"/>
                <w:szCs w:val="24"/>
              </w:rPr>
              <w:t>Z</w:t>
            </w:r>
            <w:r w:rsidRPr="00101642">
              <w:rPr>
                <w:sz w:val="24"/>
                <w:szCs w:val="24"/>
              </w:rPr>
              <w:t>apojení rodičů do mimoškolních aktivit (především u žáků 1. stupně)</w:t>
            </w:r>
          </w:p>
        </w:tc>
        <w:tc>
          <w:tcPr>
            <w:tcW w:w="2268" w:type="dxa"/>
          </w:tcPr>
          <w:p w:rsidR="003F004E" w:rsidRPr="00101642" w:rsidRDefault="003F004E" w:rsidP="003F004E">
            <w:pPr>
              <w:jc w:val="both"/>
              <w:rPr>
                <w:sz w:val="24"/>
                <w:szCs w:val="24"/>
              </w:rPr>
            </w:pPr>
            <w:r>
              <w:rPr>
                <w:sz w:val="24"/>
                <w:szCs w:val="24"/>
              </w:rPr>
              <w:t>Průběžně během školního roku</w:t>
            </w:r>
          </w:p>
        </w:tc>
      </w:tr>
      <w:tr w:rsidR="003F004E" w:rsidTr="003F004E">
        <w:tc>
          <w:tcPr>
            <w:tcW w:w="3964" w:type="dxa"/>
          </w:tcPr>
          <w:p w:rsidR="003F004E" w:rsidRPr="00101642" w:rsidRDefault="003F004E" w:rsidP="003F004E">
            <w:pPr>
              <w:jc w:val="both"/>
              <w:rPr>
                <w:sz w:val="24"/>
                <w:szCs w:val="24"/>
              </w:rPr>
            </w:pPr>
            <w:r>
              <w:rPr>
                <w:sz w:val="24"/>
                <w:szCs w:val="24"/>
              </w:rPr>
              <w:t>Spolupráce s Klubem rodičů</w:t>
            </w:r>
          </w:p>
        </w:tc>
        <w:tc>
          <w:tcPr>
            <w:tcW w:w="2268" w:type="dxa"/>
          </w:tcPr>
          <w:p w:rsidR="003F004E" w:rsidRPr="00101642" w:rsidRDefault="003F004E" w:rsidP="003F004E">
            <w:pPr>
              <w:jc w:val="both"/>
              <w:rPr>
                <w:sz w:val="24"/>
                <w:szCs w:val="24"/>
              </w:rPr>
            </w:pPr>
            <w:r>
              <w:rPr>
                <w:sz w:val="24"/>
                <w:szCs w:val="24"/>
              </w:rPr>
              <w:t>Průběžně během školního roku</w:t>
            </w:r>
          </w:p>
        </w:tc>
      </w:tr>
    </w:tbl>
    <w:p w:rsidR="00101642" w:rsidRDefault="00101642" w:rsidP="003109DE">
      <w:pPr>
        <w:jc w:val="both"/>
        <w:rPr>
          <w:b/>
          <w:sz w:val="24"/>
          <w:szCs w:val="24"/>
        </w:rPr>
      </w:pPr>
    </w:p>
    <w:p w:rsidR="00101642" w:rsidRDefault="00101642" w:rsidP="003109DE">
      <w:pPr>
        <w:jc w:val="both"/>
        <w:rPr>
          <w:b/>
          <w:sz w:val="24"/>
          <w:szCs w:val="24"/>
        </w:rPr>
      </w:pPr>
    </w:p>
    <w:p w:rsidR="00101642" w:rsidRDefault="00101642" w:rsidP="003109DE">
      <w:pPr>
        <w:jc w:val="both"/>
        <w:rPr>
          <w:b/>
          <w:sz w:val="24"/>
          <w:szCs w:val="24"/>
        </w:rPr>
      </w:pPr>
    </w:p>
    <w:p w:rsidR="00101642" w:rsidRDefault="00101642" w:rsidP="003109DE">
      <w:pPr>
        <w:jc w:val="both"/>
        <w:rPr>
          <w:b/>
          <w:sz w:val="24"/>
          <w:szCs w:val="24"/>
        </w:rPr>
      </w:pPr>
    </w:p>
    <w:p w:rsidR="00101642" w:rsidRDefault="00101642" w:rsidP="003109DE">
      <w:pPr>
        <w:jc w:val="both"/>
        <w:rPr>
          <w:b/>
          <w:sz w:val="24"/>
          <w:szCs w:val="24"/>
        </w:rPr>
      </w:pPr>
    </w:p>
    <w:tbl>
      <w:tblPr>
        <w:tblStyle w:val="Mkatabulky"/>
        <w:tblpPr w:leftFromText="141" w:rightFromText="141" w:vertAnchor="text" w:horzAnchor="margin" w:tblpY="-167"/>
        <w:tblW w:w="0" w:type="auto"/>
        <w:tblLook w:val="04A0" w:firstRow="1" w:lastRow="0" w:firstColumn="1" w:lastColumn="0" w:noHBand="0" w:noVBand="1"/>
      </w:tblPr>
      <w:tblGrid>
        <w:gridCol w:w="3964"/>
        <w:gridCol w:w="2268"/>
      </w:tblGrid>
      <w:tr w:rsidR="003F004E" w:rsidRPr="00101642" w:rsidTr="003F004E">
        <w:tc>
          <w:tcPr>
            <w:tcW w:w="3964" w:type="dxa"/>
          </w:tcPr>
          <w:p w:rsidR="003F004E" w:rsidRPr="00101642" w:rsidRDefault="003F004E" w:rsidP="003F004E">
            <w:pPr>
              <w:jc w:val="both"/>
              <w:rPr>
                <w:sz w:val="24"/>
                <w:szCs w:val="24"/>
              </w:rPr>
            </w:pPr>
            <w:r>
              <w:rPr>
                <w:sz w:val="24"/>
                <w:szCs w:val="24"/>
              </w:rPr>
              <w:lastRenderedPageBreak/>
              <w:t>Den otevřených dveří, oslavy 100. let ČR</w:t>
            </w:r>
          </w:p>
        </w:tc>
        <w:tc>
          <w:tcPr>
            <w:tcW w:w="2268" w:type="dxa"/>
          </w:tcPr>
          <w:p w:rsidR="003F004E" w:rsidRPr="00101642" w:rsidRDefault="003F004E" w:rsidP="003F004E">
            <w:pPr>
              <w:jc w:val="both"/>
              <w:rPr>
                <w:sz w:val="24"/>
                <w:szCs w:val="24"/>
              </w:rPr>
            </w:pPr>
            <w:r>
              <w:rPr>
                <w:sz w:val="24"/>
                <w:szCs w:val="24"/>
              </w:rPr>
              <w:t>Říjen 2018</w:t>
            </w:r>
          </w:p>
        </w:tc>
      </w:tr>
      <w:tr w:rsidR="003F004E" w:rsidRPr="00101642" w:rsidTr="003F004E">
        <w:tc>
          <w:tcPr>
            <w:tcW w:w="3964" w:type="dxa"/>
          </w:tcPr>
          <w:p w:rsidR="003F004E" w:rsidRPr="00101642" w:rsidRDefault="003F004E" w:rsidP="003F004E">
            <w:pPr>
              <w:jc w:val="both"/>
              <w:rPr>
                <w:sz w:val="24"/>
                <w:szCs w:val="24"/>
              </w:rPr>
            </w:pPr>
            <w:r>
              <w:rPr>
                <w:sz w:val="24"/>
                <w:szCs w:val="24"/>
              </w:rPr>
              <w:t xml:space="preserve">Zahradní slavnost </w:t>
            </w:r>
          </w:p>
        </w:tc>
        <w:tc>
          <w:tcPr>
            <w:tcW w:w="2268" w:type="dxa"/>
          </w:tcPr>
          <w:p w:rsidR="003F004E" w:rsidRPr="00101642" w:rsidRDefault="003F004E" w:rsidP="003F004E">
            <w:pPr>
              <w:jc w:val="both"/>
              <w:rPr>
                <w:sz w:val="24"/>
                <w:szCs w:val="24"/>
              </w:rPr>
            </w:pPr>
            <w:r>
              <w:rPr>
                <w:sz w:val="24"/>
                <w:szCs w:val="24"/>
              </w:rPr>
              <w:t>Červen 2019</w:t>
            </w:r>
          </w:p>
        </w:tc>
      </w:tr>
    </w:tbl>
    <w:p w:rsidR="00101642" w:rsidRDefault="00101642" w:rsidP="003109DE">
      <w:pPr>
        <w:jc w:val="both"/>
        <w:rPr>
          <w:b/>
          <w:sz w:val="24"/>
          <w:szCs w:val="24"/>
        </w:rPr>
      </w:pPr>
    </w:p>
    <w:p w:rsidR="00101642" w:rsidRDefault="00101642" w:rsidP="003109DE">
      <w:pPr>
        <w:jc w:val="both"/>
        <w:rPr>
          <w:b/>
          <w:sz w:val="24"/>
          <w:szCs w:val="24"/>
        </w:rPr>
      </w:pPr>
    </w:p>
    <w:p w:rsidR="0042544D" w:rsidRPr="006D03D7" w:rsidRDefault="006D03D7" w:rsidP="003109DE">
      <w:pPr>
        <w:jc w:val="both"/>
        <w:rPr>
          <w:sz w:val="24"/>
          <w:szCs w:val="24"/>
        </w:rPr>
      </w:pPr>
      <w:r>
        <w:rPr>
          <w:sz w:val="24"/>
          <w:szCs w:val="24"/>
        </w:rPr>
        <w:t xml:space="preserve">Další </w:t>
      </w:r>
      <w:r w:rsidRPr="006D03D7">
        <w:rPr>
          <w:sz w:val="24"/>
          <w:szCs w:val="24"/>
        </w:rPr>
        <w:t>aktivity podporující spolupráci školy s rodiči organizujeme dle aktuálních možností, situací, námětů apod.</w:t>
      </w:r>
    </w:p>
    <w:p w:rsidR="0042544D" w:rsidRDefault="0042544D" w:rsidP="003109DE">
      <w:pPr>
        <w:jc w:val="both"/>
        <w:rPr>
          <w:b/>
          <w:sz w:val="24"/>
          <w:szCs w:val="24"/>
        </w:rPr>
      </w:pPr>
    </w:p>
    <w:p w:rsidR="0042544D" w:rsidRPr="0042544D" w:rsidRDefault="0042544D" w:rsidP="0042544D">
      <w:pPr>
        <w:jc w:val="both"/>
        <w:rPr>
          <w:b/>
          <w:sz w:val="32"/>
          <w:szCs w:val="32"/>
        </w:rPr>
      </w:pPr>
      <w:r w:rsidRPr="0042544D">
        <w:rPr>
          <w:b/>
          <w:sz w:val="32"/>
          <w:szCs w:val="32"/>
        </w:rPr>
        <w:t>III. Program prev</w:t>
      </w:r>
      <w:r>
        <w:rPr>
          <w:b/>
          <w:sz w:val="32"/>
          <w:szCs w:val="32"/>
        </w:rPr>
        <w:t>entivních aktivit pro žáky školy</w:t>
      </w:r>
    </w:p>
    <w:p w:rsidR="0042544D" w:rsidRPr="0042544D" w:rsidRDefault="0042544D" w:rsidP="0042544D">
      <w:pPr>
        <w:jc w:val="both"/>
        <w:rPr>
          <w:b/>
          <w:sz w:val="24"/>
          <w:szCs w:val="24"/>
        </w:rPr>
      </w:pPr>
      <w:r w:rsidRPr="0042544D">
        <w:rPr>
          <w:b/>
          <w:sz w:val="24"/>
          <w:szCs w:val="24"/>
        </w:rPr>
        <w:t xml:space="preserve">Školní sběry </w:t>
      </w:r>
    </w:p>
    <w:p w:rsidR="0042544D" w:rsidRPr="0042544D" w:rsidRDefault="0042544D" w:rsidP="0042544D">
      <w:pPr>
        <w:jc w:val="both"/>
        <w:rPr>
          <w:sz w:val="24"/>
          <w:szCs w:val="24"/>
        </w:rPr>
      </w:pPr>
      <w:r w:rsidRPr="0042544D">
        <w:rPr>
          <w:b/>
          <w:sz w:val="24"/>
          <w:szCs w:val="24"/>
        </w:rPr>
        <w:t xml:space="preserve">Sběr papíru – </w:t>
      </w:r>
      <w:r w:rsidRPr="0042544D">
        <w:rPr>
          <w:sz w:val="24"/>
          <w:szCs w:val="24"/>
        </w:rPr>
        <w:t xml:space="preserve">žáci sbírají starý papír, soutěží mezi </w:t>
      </w:r>
      <w:r w:rsidR="006D03D7">
        <w:rPr>
          <w:sz w:val="24"/>
          <w:szCs w:val="24"/>
        </w:rPr>
        <w:t xml:space="preserve">sebou </w:t>
      </w:r>
      <w:r w:rsidRPr="0042544D">
        <w:rPr>
          <w:sz w:val="24"/>
          <w:szCs w:val="24"/>
        </w:rPr>
        <w:t xml:space="preserve">jednotlivci, peníze za sběr se používají na financování odměn pro žáky a jako příspěvek Klubu rodičů. </w:t>
      </w:r>
    </w:p>
    <w:p w:rsidR="0042544D" w:rsidRDefault="0042544D" w:rsidP="0042544D">
      <w:pPr>
        <w:jc w:val="both"/>
        <w:rPr>
          <w:sz w:val="24"/>
          <w:szCs w:val="24"/>
        </w:rPr>
      </w:pPr>
      <w:r w:rsidRPr="0042544D">
        <w:rPr>
          <w:b/>
          <w:sz w:val="24"/>
          <w:szCs w:val="24"/>
        </w:rPr>
        <w:t>Sběr</w:t>
      </w:r>
      <w:r>
        <w:rPr>
          <w:b/>
          <w:sz w:val="24"/>
          <w:szCs w:val="24"/>
        </w:rPr>
        <w:t xml:space="preserve"> léčivých bylin -  </w:t>
      </w:r>
      <w:r w:rsidRPr="0042544D">
        <w:rPr>
          <w:sz w:val="24"/>
          <w:szCs w:val="24"/>
        </w:rPr>
        <w:t xml:space="preserve">žáci sbírají </w:t>
      </w:r>
      <w:r w:rsidR="006D03D7">
        <w:rPr>
          <w:sz w:val="24"/>
          <w:szCs w:val="24"/>
        </w:rPr>
        <w:t>léčivé byliny a sušenou pomeran</w:t>
      </w:r>
      <w:r w:rsidRPr="0042544D">
        <w:rPr>
          <w:sz w:val="24"/>
          <w:szCs w:val="24"/>
        </w:rPr>
        <w:t xml:space="preserve">čovou kůru. Výtěžek z prodeje se dělí rovným dílem – 50% dostane žák, </w:t>
      </w:r>
      <w:proofErr w:type="gramStart"/>
      <w:r w:rsidRPr="0042544D">
        <w:rPr>
          <w:sz w:val="24"/>
          <w:szCs w:val="24"/>
        </w:rPr>
        <w:t>50%  Klub</w:t>
      </w:r>
      <w:proofErr w:type="gramEnd"/>
      <w:r w:rsidRPr="0042544D">
        <w:rPr>
          <w:sz w:val="24"/>
          <w:szCs w:val="24"/>
        </w:rPr>
        <w:t xml:space="preserve"> rodičů.</w:t>
      </w:r>
    </w:p>
    <w:p w:rsidR="0042544D" w:rsidRPr="0042544D" w:rsidRDefault="0042544D" w:rsidP="0042544D">
      <w:pPr>
        <w:jc w:val="both"/>
        <w:rPr>
          <w:sz w:val="24"/>
          <w:szCs w:val="24"/>
        </w:rPr>
      </w:pPr>
      <w:r w:rsidRPr="0042544D">
        <w:rPr>
          <w:b/>
          <w:sz w:val="24"/>
          <w:szCs w:val="24"/>
        </w:rPr>
        <w:t>Sběr hliníku</w:t>
      </w:r>
      <w:r>
        <w:rPr>
          <w:sz w:val="24"/>
          <w:szCs w:val="24"/>
        </w:rPr>
        <w:t xml:space="preserve"> – soutěž mezi třídami, na konci roku 3 vítězné</w:t>
      </w:r>
      <w:r w:rsidR="006D03D7">
        <w:rPr>
          <w:sz w:val="24"/>
          <w:szCs w:val="24"/>
        </w:rPr>
        <w:t xml:space="preserve"> třídy obdrží dort, ostatní nanu</w:t>
      </w:r>
      <w:r>
        <w:rPr>
          <w:sz w:val="24"/>
          <w:szCs w:val="24"/>
        </w:rPr>
        <w:t xml:space="preserve">ky apod. </w:t>
      </w:r>
    </w:p>
    <w:p w:rsidR="0042544D" w:rsidRPr="0042544D" w:rsidRDefault="0042544D" w:rsidP="0042544D">
      <w:pPr>
        <w:jc w:val="both"/>
        <w:rPr>
          <w:sz w:val="24"/>
          <w:szCs w:val="24"/>
        </w:rPr>
      </w:pPr>
      <w:proofErr w:type="spellStart"/>
      <w:r w:rsidRPr="0042544D">
        <w:rPr>
          <w:b/>
          <w:sz w:val="24"/>
          <w:szCs w:val="24"/>
        </w:rPr>
        <w:t>Recyklohraní</w:t>
      </w:r>
      <w:proofErr w:type="spellEnd"/>
      <w:r w:rsidRPr="0042544D">
        <w:rPr>
          <w:b/>
          <w:sz w:val="24"/>
          <w:szCs w:val="24"/>
        </w:rPr>
        <w:t xml:space="preserve"> – </w:t>
      </w:r>
      <w:r w:rsidRPr="0042544D">
        <w:rPr>
          <w:sz w:val="24"/>
          <w:szCs w:val="24"/>
        </w:rPr>
        <w:t>celorepublikový projekt, zapojení žáků školy do sběru elektroodpadu a jeho třídění, důležitost pro ekologii.  Za nasbírané body obdržíme jako škola odměnu dle vlastního výběru.</w:t>
      </w:r>
    </w:p>
    <w:p w:rsidR="0042544D" w:rsidRPr="0042544D" w:rsidRDefault="0042544D" w:rsidP="0042544D">
      <w:pPr>
        <w:jc w:val="both"/>
        <w:rPr>
          <w:b/>
          <w:sz w:val="24"/>
          <w:szCs w:val="24"/>
        </w:rPr>
      </w:pPr>
      <w:r w:rsidRPr="0042544D">
        <w:rPr>
          <w:b/>
          <w:sz w:val="24"/>
          <w:szCs w:val="24"/>
        </w:rPr>
        <w:t xml:space="preserve">Vzdělávání žáků </w:t>
      </w:r>
    </w:p>
    <w:p w:rsidR="0042544D" w:rsidRPr="0042544D" w:rsidRDefault="0042544D" w:rsidP="0042544D">
      <w:pPr>
        <w:jc w:val="both"/>
        <w:rPr>
          <w:sz w:val="24"/>
          <w:szCs w:val="24"/>
        </w:rPr>
      </w:pPr>
      <w:r w:rsidRPr="0042544D">
        <w:rPr>
          <w:sz w:val="24"/>
          <w:szCs w:val="24"/>
        </w:rPr>
        <w:t xml:space="preserve">Prevence RCH je součástí školního vzdělávacího programu a je zahrnuta do základního vzdělávání v rámci ŠVP. Je třeba, aby různé aspekty preventivního působení byly mezipředmětově koordinovány. </w:t>
      </w:r>
    </w:p>
    <w:p w:rsidR="0042544D" w:rsidRPr="0042544D" w:rsidRDefault="0042544D" w:rsidP="0042544D">
      <w:pPr>
        <w:jc w:val="both"/>
        <w:rPr>
          <w:b/>
          <w:sz w:val="24"/>
          <w:szCs w:val="24"/>
        </w:rPr>
      </w:pPr>
      <w:r w:rsidRPr="0042544D">
        <w:rPr>
          <w:b/>
          <w:sz w:val="24"/>
          <w:szCs w:val="24"/>
        </w:rPr>
        <w:t xml:space="preserve">Kroužky </w:t>
      </w:r>
    </w:p>
    <w:p w:rsidR="0042544D" w:rsidRDefault="0042544D" w:rsidP="0042544D">
      <w:pPr>
        <w:jc w:val="both"/>
        <w:rPr>
          <w:sz w:val="24"/>
          <w:szCs w:val="24"/>
        </w:rPr>
      </w:pPr>
      <w:r w:rsidRPr="0042544D">
        <w:rPr>
          <w:sz w:val="24"/>
          <w:szCs w:val="24"/>
        </w:rPr>
        <w:t>Samostatnou a obsáhlou kapitolu školní práce, kam je vhodné prevenci začlenit, tvoří aktivity mimo vyučování – zájmové vyu</w:t>
      </w:r>
      <w:r w:rsidR="00764145">
        <w:rPr>
          <w:sz w:val="24"/>
          <w:szCs w:val="24"/>
        </w:rPr>
        <w:t>čování, kroužky,</w:t>
      </w:r>
      <w:r w:rsidR="006D03D7">
        <w:rPr>
          <w:sz w:val="24"/>
          <w:szCs w:val="24"/>
        </w:rPr>
        <w:t xml:space="preserve"> </w:t>
      </w:r>
      <w:r w:rsidR="00764145">
        <w:rPr>
          <w:sz w:val="24"/>
          <w:szCs w:val="24"/>
        </w:rPr>
        <w:t>školní družina,</w:t>
      </w:r>
      <w:r w:rsidR="00764145" w:rsidRPr="00764145">
        <w:rPr>
          <w:sz w:val="24"/>
          <w:szCs w:val="24"/>
        </w:rPr>
        <w:t xml:space="preserve"> ale i ozdravné pobyty, výlety a exkurze. Aktuální nabídka zájmov</w:t>
      </w:r>
      <w:r w:rsidR="00764145">
        <w:rPr>
          <w:sz w:val="24"/>
          <w:szCs w:val="24"/>
        </w:rPr>
        <w:t>ých kroužků ve školním roce 2018/2019</w:t>
      </w:r>
      <w:r w:rsidR="006D03D7">
        <w:rPr>
          <w:sz w:val="24"/>
          <w:szCs w:val="24"/>
        </w:rPr>
        <w:t xml:space="preserve"> je umístěna na webu školy (</w:t>
      </w:r>
      <w:hyperlink r:id="rId6" w:history="1">
        <w:r w:rsidR="006D03D7" w:rsidRPr="004E6793">
          <w:rPr>
            <w:rStyle w:val="Hypertextovodkaz"/>
            <w:sz w:val="24"/>
            <w:szCs w:val="24"/>
          </w:rPr>
          <w:t>www.skolasopotnice.cz</w:t>
        </w:r>
      </w:hyperlink>
      <w:r w:rsidR="00764145">
        <w:rPr>
          <w:sz w:val="24"/>
          <w:szCs w:val="24"/>
        </w:rPr>
        <w:t>)</w:t>
      </w:r>
      <w:r w:rsidR="006D03D7">
        <w:rPr>
          <w:sz w:val="24"/>
          <w:szCs w:val="24"/>
        </w:rPr>
        <w:t xml:space="preserve">. </w:t>
      </w:r>
      <w:r w:rsidR="00764145" w:rsidRPr="00764145">
        <w:rPr>
          <w:sz w:val="24"/>
          <w:szCs w:val="24"/>
        </w:rPr>
        <w:t xml:space="preserve"> </w:t>
      </w:r>
      <w:r w:rsidRPr="0042544D">
        <w:rPr>
          <w:sz w:val="24"/>
          <w:szCs w:val="24"/>
        </w:rPr>
        <w:t>Pro letošní šk</w:t>
      </w:r>
      <w:r w:rsidR="003F004E">
        <w:rPr>
          <w:sz w:val="24"/>
          <w:szCs w:val="24"/>
        </w:rPr>
        <w:t xml:space="preserve">olní rok nabízíme tyto kroužky:                                      </w:t>
      </w:r>
      <w:r w:rsidRPr="0042544D">
        <w:rPr>
          <w:sz w:val="24"/>
          <w:szCs w:val="24"/>
        </w:rPr>
        <w:t>Kroužek vaření, keramika, kroužek her a šifer, kroužek robotiky, pískání na flétničky, kroužek výtvarný, kroužek pěvecko-dramatický, aerobik.</w:t>
      </w:r>
    </w:p>
    <w:p w:rsidR="00764145" w:rsidRPr="00764145" w:rsidRDefault="00764145" w:rsidP="00764145">
      <w:pPr>
        <w:jc w:val="both"/>
        <w:rPr>
          <w:b/>
          <w:sz w:val="24"/>
          <w:szCs w:val="24"/>
        </w:rPr>
      </w:pPr>
      <w:r w:rsidRPr="00764145">
        <w:rPr>
          <w:b/>
          <w:sz w:val="24"/>
          <w:szCs w:val="24"/>
        </w:rPr>
        <w:t xml:space="preserve">1. Způsob seznámení žáků s činností ŠMP, možnostmi pomoci a MPP </w:t>
      </w:r>
    </w:p>
    <w:p w:rsidR="00764145" w:rsidRDefault="00764145" w:rsidP="00764145">
      <w:pPr>
        <w:jc w:val="both"/>
        <w:rPr>
          <w:sz w:val="24"/>
          <w:szCs w:val="24"/>
        </w:rPr>
      </w:pPr>
      <w:r w:rsidRPr="00764145">
        <w:rPr>
          <w:sz w:val="24"/>
          <w:szCs w:val="24"/>
        </w:rPr>
        <w:t xml:space="preserve">Na </w:t>
      </w:r>
      <w:r>
        <w:rPr>
          <w:sz w:val="24"/>
          <w:szCs w:val="24"/>
        </w:rPr>
        <w:t>za</w:t>
      </w:r>
      <w:r w:rsidR="006D03D7">
        <w:rPr>
          <w:sz w:val="24"/>
          <w:szCs w:val="24"/>
        </w:rPr>
        <w:t xml:space="preserve">čátku školního roku navštěvují </w:t>
      </w:r>
      <w:r>
        <w:rPr>
          <w:sz w:val="24"/>
          <w:szCs w:val="24"/>
        </w:rPr>
        <w:t xml:space="preserve">školní metodici </w:t>
      </w:r>
      <w:r w:rsidRPr="00764145">
        <w:rPr>
          <w:sz w:val="24"/>
          <w:szCs w:val="24"/>
        </w:rPr>
        <w:t>prevence všechny třídy a osobně se předst</w:t>
      </w:r>
      <w:r>
        <w:rPr>
          <w:sz w:val="24"/>
          <w:szCs w:val="24"/>
        </w:rPr>
        <w:t>avují, zároveň žáky informují</w:t>
      </w:r>
      <w:r w:rsidRPr="00764145">
        <w:rPr>
          <w:sz w:val="24"/>
          <w:szCs w:val="24"/>
        </w:rPr>
        <w:t xml:space="preserve"> o svých k</w:t>
      </w:r>
      <w:r w:rsidR="006D03D7">
        <w:rPr>
          <w:sz w:val="24"/>
          <w:szCs w:val="24"/>
        </w:rPr>
        <w:t>onzultačních hodinách. Též</w:t>
      </w:r>
      <w:r w:rsidRPr="00764145">
        <w:rPr>
          <w:sz w:val="24"/>
          <w:szCs w:val="24"/>
        </w:rPr>
        <w:t xml:space="preserve"> nastíní té</w:t>
      </w:r>
      <w:r w:rsidR="006D03D7">
        <w:rPr>
          <w:sz w:val="24"/>
          <w:szCs w:val="24"/>
        </w:rPr>
        <w:t>mata, se kterými se na ně</w:t>
      </w:r>
      <w:r>
        <w:rPr>
          <w:sz w:val="24"/>
          <w:szCs w:val="24"/>
        </w:rPr>
        <w:t xml:space="preserve"> mohou</w:t>
      </w:r>
      <w:r w:rsidRPr="00764145">
        <w:rPr>
          <w:sz w:val="24"/>
          <w:szCs w:val="24"/>
        </w:rPr>
        <w:t xml:space="preserve"> obracet a řešit otázky týkající se projevů záškoláctví, různých forem závislostí, násilí, vandalismu, sexuálního </w:t>
      </w:r>
      <w:r w:rsidR="003F004E">
        <w:rPr>
          <w:sz w:val="24"/>
          <w:szCs w:val="24"/>
        </w:rPr>
        <w:t xml:space="preserve">zneužívání, zneužívání sektami </w:t>
      </w:r>
      <w:r w:rsidRPr="00764145">
        <w:rPr>
          <w:sz w:val="24"/>
          <w:szCs w:val="24"/>
        </w:rPr>
        <w:t xml:space="preserve">a kriminálního chování, rizikových projevů sebepoškozování a dalších projevů RCH.  </w:t>
      </w:r>
    </w:p>
    <w:p w:rsidR="00764145" w:rsidRPr="00764145" w:rsidRDefault="00764145" w:rsidP="00764145">
      <w:pPr>
        <w:jc w:val="both"/>
        <w:rPr>
          <w:b/>
          <w:sz w:val="24"/>
          <w:szCs w:val="24"/>
        </w:rPr>
      </w:pPr>
      <w:r w:rsidRPr="00764145">
        <w:rPr>
          <w:b/>
          <w:sz w:val="24"/>
          <w:szCs w:val="24"/>
        </w:rPr>
        <w:t>2. Rámcový harmonogram preventivních aktivit Pro 1. stupeň ZŠ:</w:t>
      </w:r>
    </w:p>
    <w:p w:rsidR="00764145" w:rsidRPr="00764145" w:rsidRDefault="00764145" w:rsidP="00764145">
      <w:pPr>
        <w:jc w:val="both"/>
        <w:rPr>
          <w:sz w:val="24"/>
          <w:szCs w:val="24"/>
        </w:rPr>
      </w:pPr>
      <w:r>
        <w:rPr>
          <w:sz w:val="24"/>
          <w:szCs w:val="24"/>
        </w:rPr>
        <w:t xml:space="preserve"> C</w:t>
      </w:r>
      <w:r w:rsidRPr="00764145">
        <w:rPr>
          <w:sz w:val="24"/>
          <w:szCs w:val="24"/>
        </w:rPr>
        <w:t xml:space="preserve">ílem programu je vytvořit podmínky pro účinnou prevenci rizikového chování a je především zaměřen na osobní bezpečí. </w:t>
      </w:r>
    </w:p>
    <w:p w:rsidR="00764145" w:rsidRDefault="00764145" w:rsidP="00764145">
      <w:pPr>
        <w:jc w:val="both"/>
        <w:rPr>
          <w:sz w:val="24"/>
          <w:szCs w:val="24"/>
        </w:rPr>
      </w:pPr>
      <w:r w:rsidRPr="00764145">
        <w:rPr>
          <w:sz w:val="24"/>
          <w:szCs w:val="24"/>
          <w:u w:val="single"/>
        </w:rPr>
        <w:lastRenderedPageBreak/>
        <w:t>Charakteristika programu:</w:t>
      </w:r>
      <w:r w:rsidRPr="00764145">
        <w:rPr>
          <w:sz w:val="24"/>
          <w:szCs w:val="24"/>
        </w:rPr>
        <w:t xml:space="preserve"> program je dlouhodobý, avšak počítá se změnami, kter</w:t>
      </w:r>
      <w:r>
        <w:rPr>
          <w:sz w:val="24"/>
          <w:szCs w:val="24"/>
        </w:rPr>
        <w:t xml:space="preserve">é jsou nutnou reakcí na aktuální </w:t>
      </w:r>
      <w:r w:rsidRPr="00764145">
        <w:rPr>
          <w:sz w:val="24"/>
          <w:szCs w:val="24"/>
        </w:rPr>
        <w:t>výskyt problémů ve škole. Je zaměřen</w:t>
      </w:r>
      <w:r w:rsidR="00BF080A">
        <w:rPr>
          <w:sz w:val="24"/>
          <w:szCs w:val="24"/>
        </w:rPr>
        <w:t xml:space="preserve"> </w:t>
      </w:r>
      <w:r w:rsidRPr="00764145">
        <w:rPr>
          <w:sz w:val="24"/>
          <w:szCs w:val="24"/>
        </w:rPr>
        <w:t>na žáky 1. stupně, učitele i rodiče</w:t>
      </w:r>
      <w:r>
        <w:rPr>
          <w:sz w:val="24"/>
          <w:szCs w:val="24"/>
        </w:rPr>
        <w:t>.</w:t>
      </w:r>
    </w:p>
    <w:tbl>
      <w:tblPr>
        <w:tblStyle w:val="Mkatabulky"/>
        <w:tblpPr w:leftFromText="141" w:rightFromText="141" w:vertAnchor="text" w:horzAnchor="page" w:tblpX="901" w:tblpY="114"/>
        <w:tblW w:w="0" w:type="auto"/>
        <w:tblLook w:val="04A0" w:firstRow="1" w:lastRow="0" w:firstColumn="1" w:lastColumn="0" w:noHBand="0" w:noVBand="1"/>
      </w:tblPr>
      <w:tblGrid>
        <w:gridCol w:w="1812"/>
        <w:gridCol w:w="1444"/>
        <w:gridCol w:w="1559"/>
        <w:gridCol w:w="1559"/>
        <w:gridCol w:w="1276"/>
        <w:gridCol w:w="1185"/>
      </w:tblGrid>
      <w:tr w:rsidR="00764145" w:rsidTr="00764145">
        <w:tc>
          <w:tcPr>
            <w:tcW w:w="1812" w:type="dxa"/>
          </w:tcPr>
          <w:p w:rsidR="00764145" w:rsidRPr="00BF080A" w:rsidRDefault="00764145" w:rsidP="00764145">
            <w:pPr>
              <w:jc w:val="both"/>
            </w:pPr>
          </w:p>
        </w:tc>
        <w:tc>
          <w:tcPr>
            <w:tcW w:w="1444" w:type="dxa"/>
          </w:tcPr>
          <w:p w:rsidR="00764145" w:rsidRPr="00BF080A" w:rsidRDefault="00764145" w:rsidP="00764145">
            <w:pPr>
              <w:jc w:val="both"/>
            </w:pPr>
            <w:r w:rsidRPr="00BF080A">
              <w:t>1.</w:t>
            </w:r>
          </w:p>
        </w:tc>
        <w:tc>
          <w:tcPr>
            <w:tcW w:w="1559" w:type="dxa"/>
          </w:tcPr>
          <w:p w:rsidR="00764145" w:rsidRPr="00BF080A" w:rsidRDefault="00764145" w:rsidP="00764145">
            <w:pPr>
              <w:jc w:val="both"/>
            </w:pPr>
            <w:r w:rsidRPr="00BF080A">
              <w:t>2.</w:t>
            </w:r>
          </w:p>
        </w:tc>
        <w:tc>
          <w:tcPr>
            <w:tcW w:w="1559" w:type="dxa"/>
          </w:tcPr>
          <w:p w:rsidR="00764145" w:rsidRPr="00BF080A" w:rsidRDefault="00764145" w:rsidP="00764145">
            <w:pPr>
              <w:jc w:val="both"/>
            </w:pPr>
            <w:r w:rsidRPr="00BF080A">
              <w:t>3.</w:t>
            </w:r>
          </w:p>
        </w:tc>
        <w:tc>
          <w:tcPr>
            <w:tcW w:w="1276" w:type="dxa"/>
          </w:tcPr>
          <w:p w:rsidR="00764145" w:rsidRPr="00BF080A" w:rsidRDefault="00764145" w:rsidP="00764145">
            <w:pPr>
              <w:jc w:val="both"/>
            </w:pPr>
            <w:r w:rsidRPr="00BF080A">
              <w:t>4.</w:t>
            </w:r>
          </w:p>
        </w:tc>
        <w:tc>
          <w:tcPr>
            <w:tcW w:w="1134" w:type="dxa"/>
            <w:shd w:val="clear" w:color="auto" w:fill="auto"/>
          </w:tcPr>
          <w:p w:rsidR="00764145" w:rsidRPr="00BF080A" w:rsidRDefault="00764145" w:rsidP="00764145">
            <w:r w:rsidRPr="00BF080A">
              <w:t>5.</w:t>
            </w:r>
          </w:p>
        </w:tc>
      </w:tr>
      <w:tr w:rsidR="00764145" w:rsidTr="00764145">
        <w:tc>
          <w:tcPr>
            <w:tcW w:w="1812" w:type="dxa"/>
          </w:tcPr>
          <w:p w:rsidR="00764145" w:rsidRPr="00BF080A" w:rsidRDefault="00764145" w:rsidP="00764145">
            <w:pPr>
              <w:rPr>
                <w:b/>
              </w:rPr>
            </w:pPr>
            <w:proofErr w:type="gramStart"/>
            <w:r w:rsidRPr="00BF080A">
              <w:rPr>
                <w:b/>
              </w:rPr>
              <w:t>září  říjen</w:t>
            </w:r>
            <w:proofErr w:type="gramEnd"/>
            <w:r w:rsidRPr="00BF080A">
              <w:rPr>
                <w:b/>
              </w:rPr>
              <w:t xml:space="preserve"> listopad</w:t>
            </w:r>
          </w:p>
        </w:tc>
        <w:tc>
          <w:tcPr>
            <w:tcW w:w="1444" w:type="dxa"/>
          </w:tcPr>
          <w:p w:rsidR="00764145" w:rsidRPr="00BF080A" w:rsidRDefault="00764145" w:rsidP="00BF080A">
            <w:proofErr w:type="gramStart"/>
            <w:r w:rsidRPr="00BF080A">
              <w:t>Chodec  účastník</w:t>
            </w:r>
            <w:proofErr w:type="gramEnd"/>
            <w:r w:rsidRPr="00BF080A">
              <w:t xml:space="preserve"> silničního provozu</w:t>
            </w:r>
          </w:p>
        </w:tc>
        <w:tc>
          <w:tcPr>
            <w:tcW w:w="1559" w:type="dxa"/>
          </w:tcPr>
          <w:p w:rsidR="00764145" w:rsidRPr="00BF080A" w:rsidRDefault="00764145" w:rsidP="00BF080A">
            <w:r w:rsidRPr="00BF080A">
              <w:t>Chodec - účastník silničního provozu, tísňová volání, zdravý životní styl</w:t>
            </w:r>
          </w:p>
        </w:tc>
        <w:tc>
          <w:tcPr>
            <w:tcW w:w="1559" w:type="dxa"/>
          </w:tcPr>
          <w:p w:rsidR="00764145" w:rsidRPr="00BF080A" w:rsidRDefault="00764145" w:rsidP="00BF080A">
            <w:r w:rsidRPr="00BF080A">
              <w:t xml:space="preserve"> Tísňová volání, </w:t>
            </w:r>
            <w:proofErr w:type="gramStart"/>
            <w:r w:rsidRPr="00BF080A">
              <w:t xml:space="preserve">základy   </w:t>
            </w:r>
            <w:r w:rsidR="00334B77">
              <w:t xml:space="preserve"> první</w:t>
            </w:r>
            <w:proofErr w:type="gramEnd"/>
            <w:r w:rsidR="00334B77">
              <w:t xml:space="preserve"> </w:t>
            </w:r>
            <w:r w:rsidRPr="00BF080A">
              <w:t>pomoci</w:t>
            </w:r>
          </w:p>
        </w:tc>
        <w:tc>
          <w:tcPr>
            <w:tcW w:w="1276" w:type="dxa"/>
          </w:tcPr>
          <w:p w:rsidR="00764145" w:rsidRPr="00BF080A" w:rsidRDefault="00764145" w:rsidP="00BF080A">
            <w:r w:rsidRPr="00BF080A">
              <w:t>Tísňová volání, linka bezpeč</w:t>
            </w:r>
            <w:r w:rsidR="00BF080A" w:rsidRPr="00BF080A">
              <w:t>í</w:t>
            </w:r>
          </w:p>
        </w:tc>
        <w:tc>
          <w:tcPr>
            <w:tcW w:w="1134" w:type="dxa"/>
            <w:shd w:val="clear" w:color="auto" w:fill="auto"/>
          </w:tcPr>
          <w:p w:rsidR="00764145" w:rsidRPr="00BF080A" w:rsidRDefault="00764145" w:rsidP="00BF080A">
            <w:r w:rsidRPr="00BF080A">
              <w:t>Tísňová volání, linka bezpečí, rizikové chování - šikana a násilí</w:t>
            </w:r>
          </w:p>
        </w:tc>
      </w:tr>
      <w:tr w:rsidR="00764145" w:rsidTr="00764145">
        <w:tc>
          <w:tcPr>
            <w:tcW w:w="1812" w:type="dxa"/>
          </w:tcPr>
          <w:p w:rsidR="00764145" w:rsidRPr="00BF080A" w:rsidRDefault="00764145" w:rsidP="00764145">
            <w:pPr>
              <w:rPr>
                <w:b/>
              </w:rPr>
            </w:pPr>
            <w:r w:rsidRPr="00BF080A">
              <w:rPr>
                <w:b/>
              </w:rPr>
              <w:t>listopad prosinec leden</w:t>
            </w:r>
          </w:p>
        </w:tc>
        <w:tc>
          <w:tcPr>
            <w:tcW w:w="1444" w:type="dxa"/>
          </w:tcPr>
          <w:p w:rsidR="00764145" w:rsidRPr="00BF080A" w:rsidRDefault="00764145" w:rsidP="00BF080A">
            <w:r w:rsidRPr="00BF080A">
              <w:t>Úrazy, rizika, nebezpečí - doma, v zimě</w:t>
            </w:r>
          </w:p>
        </w:tc>
        <w:tc>
          <w:tcPr>
            <w:tcW w:w="1559" w:type="dxa"/>
          </w:tcPr>
          <w:p w:rsidR="00764145" w:rsidRPr="00BF080A" w:rsidRDefault="00764145" w:rsidP="00BF080A">
            <w:r w:rsidRPr="00BF080A">
              <w:t xml:space="preserve">Úrazy, rizika, nebezpečí -        na </w:t>
            </w:r>
            <w:proofErr w:type="gramStart"/>
            <w:r w:rsidRPr="00BF080A">
              <w:t>horách,  v zimě</w:t>
            </w:r>
            <w:proofErr w:type="gramEnd"/>
          </w:p>
        </w:tc>
        <w:tc>
          <w:tcPr>
            <w:tcW w:w="1559" w:type="dxa"/>
          </w:tcPr>
          <w:p w:rsidR="00764145" w:rsidRPr="00BF080A" w:rsidRDefault="00764145" w:rsidP="00BF080A">
            <w:r w:rsidRPr="00BF080A">
              <w:t>Úrazy, rizika, nebe</w:t>
            </w:r>
            <w:r w:rsidR="00334B77">
              <w:t xml:space="preserve">zpečí - doma, na horách, </w:t>
            </w:r>
            <w:r w:rsidRPr="00BF080A">
              <w:t>v zimě</w:t>
            </w:r>
          </w:p>
        </w:tc>
        <w:tc>
          <w:tcPr>
            <w:tcW w:w="1276" w:type="dxa"/>
          </w:tcPr>
          <w:p w:rsidR="00764145" w:rsidRPr="00BF080A" w:rsidRDefault="00764145" w:rsidP="00BF080A">
            <w:r w:rsidRPr="00BF080A">
              <w:t>Riziková chování, šikana a násilí, záškoláctví</w:t>
            </w:r>
          </w:p>
        </w:tc>
        <w:tc>
          <w:tcPr>
            <w:tcW w:w="1134" w:type="dxa"/>
            <w:shd w:val="clear" w:color="auto" w:fill="auto"/>
          </w:tcPr>
          <w:p w:rsidR="00764145" w:rsidRPr="00BF080A" w:rsidRDefault="00764145" w:rsidP="00BF080A">
            <w:r w:rsidRPr="00BF080A">
              <w:t>Kriminalita - krádeže a vloupání</w:t>
            </w:r>
          </w:p>
        </w:tc>
      </w:tr>
      <w:tr w:rsidR="00764145" w:rsidTr="00764145">
        <w:tc>
          <w:tcPr>
            <w:tcW w:w="1812" w:type="dxa"/>
          </w:tcPr>
          <w:p w:rsidR="00764145" w:rsidRPr="00BF080A" w:rsidRDefault="00764145" w:rsidP="00764145">
            <w:pPr>
              <w:rPr>
                <w:b/>
              </w:rPr>
            </w:pPr>
            <w:proofErr w:type="gramStart"/>
            <w:r w:rsidRPr="00BF080A">
              <w:rPr>
                <w:b/>
              </w:rPr>
              <w:t>leden  únor</w:t>
            </w:r>
            <w:proofErr w:type="gramEnd"/>
            <w:r w:rsidRPr="00BF080A">
              <w:rPr>
                <w:b/>
              </w:rPr>
              <w:t xml:space="preserve"> březen</w:t>
            </w:r>
          </w:p>
        </w:tc>
        <w:tc>
          <w:tcPr>
            <w:tcW w:w="1444" w:type="dxa"/>
          </w:tcPr>
          <w:p w:rsidR="00764145" w:rsidRPr="00BF080A" w:rsidRDefault="00764145" w:rsidP="00BF080A">
            <w:r w:rsidRPr="00BF080A">
              <w:t>Tísňová volání, zdravý životní styl</w:t>
            </w:r>
          </w:p>
        </w:tc>
        <w:tc>
          <w:tcPr>
            <w:tcW w:w="1559" w:type="dxa"/>
          </w:tcPr>
          <w:p w:rsidR="00764145" w:rsidRPr="00BF080A" w:rsidRDefault="00764145" w:rsidP="00BF080A">
            <w:r w:rsidRPr="00BF080A">
              <w:t>Cyklista - účastník silničního provozu</w:t>
            </w:r>
          </w:p>
        </w:tc>
        <w:tc>
          <w:tcPr>
            <w:tcW w:w="1559" w:type="dxa"/>
          </w:tcPr>
          <w:p w:rsidR="00764145" w:rsidRPr="00BF080A" w:rsidRDefault="00764145" w:rsidP="00BF080A">
            <w:r w:rsidRPr="00BF080A">
              <w:t xml:space="preserve">Dopravní výchova, nehoda, bezpečné </w:t>
            </w:r>
            <w:proofErr w:type="gramStart"/>
            <w:r w:rsidRPr="00BF080A">
              <w:t>chování           při</w:t>
            </w:r>
            <w:proofErr w:type="gramEnd"/>
            <w:r w:rsidRPr="00BF080A">
              <w:t xml:space="preserve"> cestování</w:t>
            </w:r>
          </w:p>
        </w:tc>
        <w:tc>
          <w:tcPr>
            <w:tcW w:w="1276" w:type="dxa"/>
          </w:tcPr>
          <w:p w:rsidR="00764145" w:rsidRPr="00BF080A" w:rsidRDefault="00764145" w:rsidP="00BF080A">
            <w:r w:rsidRPr="00BF080A">
              <w:t>Úrazy, rizika, nebezpečí - dopravní nehoda</w:t>
            </w:r>
          </w:p>
        </w:tc>
        <w:tc>
          <w:tcPr>
            <w:tcW w:w="1134" w:type="dxa"/>
            <w:shd w:val="clear" w:color="auto" w:fill="auto"/>
          </w:tcPr>
          <w:p w:rsidR="00764145" w:rsidRPr="00BF080A" w:rsidRDefault="00764145" w:rsidP="00BF080A">
            <w:r w:rsidRPr="00BF080A">
              <w:t>Kriminalita - násilí, týrání dětí, děti v dětských domovech</w:t>
            </w:r>
          </w:p>
        </w:tc>
      </w:tr>
      <w:tr w:rsidR="00764145" w:rsidTr="00764145">
        <w:tc>
          <w:tcPr>
            <w:tcW w:w="1812" w:type="dxa"/>
          </w:tcPr>
          <w:p w:rsidR="00764145" w:rsidRPr="00BF080A" w:rsidRDefault="00764145" w:rsidP="00764145">
            <w:pPr>
              <w:rPr>
                <w:b/>
              </w:rPr>
            </w:pPr>
            <w:r w:rsidRPr="00BF080A">
              <w:rPr>
                <w:b/>
              </w:rPr>
              <w:t>duben květen červen</w:t>
            </w:r>
          </w:p>
        </w:tc>
        <w:tc>
          <w:tcPr>
            <w:tcW w:w="1444" w:type="dxa"/>
          </w:tcPr>
          <w:p w:rsidR="00764145" w:rsidRPr="00BF080A" w:rsidRDefault="00BF080A" w:rsidP="00BF080A">
            <w:r w:rsidRPr="00BF080A">
              <w:t xml:space="preserve">Úrazy, rizika, </w:t>
            </w:r>
            <w:proofErr w:type="gramStart"/>
            <w:r w:rsidRPr="00BF080A">
              <w:t>nebezpečí –  v</w:t>
            </w:r>
            <w:r w:rsidR="00334B77">
              <w:t> </w:t>
            </w:r>
            <w:r w:rsidRPr="00BF080A">
              <w:t>létě</w:t>
            </w:r>
            <w:proofErr w:type="gramEnd"/>
            <w:r w:rsidR="00334B77">
              <w:t>,</w:t>
            </w:r>
            <w:r w:rsidRPr="00BF080A">
              <w:t xml:space="preserve"> u vody</w:t>
            </w:r>
          </w:p>
        </w:tc>
        <w:tc>
          <w:tcPr>
            <w:tcW w:w="1559" w:type="dxa"/>
          </w:tcPr>
          <w:p w:rsidR="00764145" w:rsidRPr="00BF080A" w:rsidRDefault="00BF080A" w:rsidP="00BF080A">
            <w:r w:rsidRPr="00BF080A">
              <w:t xml:space="preserve">Úrazy, rizika, </w:t>
            </w:r>
            <w:proofErr w:type="gramStart"/>
            <w:r w:rsidRPr="00BF080A">
              <w:t>nebezpečí –  v létě</w:t>
            </w:r>
            <w:proofErr w:type="gramEnd"/>
            <w:r w:rsidRPr="00BF080A">
              <w:t xml:space="preserve"> u vody, bodnutí včelou, vosou, kousnutí psem</w:t>
            </w:r>
          </w:p>
        </w:tc>
        <w:tc>
          <w:tcPr>
            <w:tcW w:w="1559" w:type="dxa"/>
          </w:tcPr>
          <w:p w:rsidR="00764145" w:rsidRPr="00BF080A" w:rsidRDefault="00BF080A" w:rsidP="00BF080A">
            <w:r w:rsidRPr="00BF080A">
              <w:t>Úrazy, rizika, nebezpečí -</w:t>
            </w:r>
            <w:r w:rsidR="00334B77">
              <w:t xml:space="preserve"> </w:t>
            </w:r>
            <w:r w:rsidRPr="00BF080A">
              <w:t>v létě u vody, nemoci</w:t>
            </w:r>
          </w:p>
        </w:tc>
        <w:tc>
          <w:tcPr>
            <w:tcW w:w="1276" w:type="dxa"/>
          </w:tcPr>
          <w:p w:rsidR="00764145" w:rsidRPr="00BF080A" w:rsidRDefault="00BF080A" w:rsidP="00BF080A">
            <w:r w:rsidRPr="00BF080A">
              <w:t>Úrazy, rizika, nebezpečí - v létě, u vody, požáry</w:t>
            </w:r>
          </w:p>
        </w:tc>
        <w:tc>
          <w:tcPr>
            <w:tcW w:w="1134" w:type="dxa"/>
            <w:shd w:val="clear" w:color="auto" w:fill="auto"/>
          </w:tcPr>
          <w:p w:rsidR="00764145" w:rsidRPr="00BF080A" w:rsidRDefault="00BF080A" w:rsidP="00BF080A">
            <w:r w:rsidRPr="00BF080A">
              <w:t>Úrazy, rizika, nebezpečí - v létě, při sportu, zdravý životní styl</w:t>
            </w:r>
          </w:p>
        </w:tc>
      </w:tr>
    </w:tbl>
    <w:p w:rsidR="00764145" w:rsidRDefault="00764145" w:rsidP="00764145">
      <w:pPr>
        <w:jc w:val="both"/>
        <w:rPr>
          <w:sz w:val="24"/>
          <w:szCs w:val="24"/>
        </w:rPr>
      </w:pPr>
    </w:p>
    <w:p w:rsidR="00764145" w:rsidRDefault="00764145" w:rsidP="00764145">
      <w:pPr>
        <w:jc w:val="both"/>
        <w:rPr>
          <w:sz w:val="24"/>
          <w:szCs w:val="24"/>
        </w:rPr>
      </w:pPr>
    </w:p>
    <w:p w:rsidR="0042544D" w:rsidRDefault="0042544D" w:rsidP="0042544D">
      <w:pPr>
        <w:jc w:val="both"/>
        <w:rPr>
          <w:sz w:val="24"/>
          <w:szCs w:val="24"/>
        </w:rPr>
      </w:pPr>
    </w:p>
    <w:p w:rsidR="0042544D" w:rsidRDefault="0042544D" w:rsidP="0042544D">
      <w:pPr>
        <w:jc w:val="both"/>
        <w:rPr>
          <w:sz w:val="24"/>
          <w:szCs w:val="24"/>
        </w:rPr>
      </w:pPr>
    </w:p>
    <w:p w:rsidR="00BF080A" w:rsidRDefault="00BF080A" w:rsidP="0042544D">
      <w:pPr>
        <w:jc w:val="both"/>
        <w:rPr>
          <w:sz w:val="24"/>
          <w:szCs w:val="24"/>
        </w:rPr>
      </w:pPr>
    </w:p>
    <w:p w:rsidR="00BF080A" w:rsidRDefault="00BF080A" w:rsidP="0042544D">
      <w:pPr>
        <w:jc w:val="both"/>
        <w:rPr>
          <w:sz w:val="24"/>
          <w:szCs w:val="24"/>
        </w:rPr>
      </w:pPr>
    </w:p>
    <w:p w:rsidR="00BF080A" w:rsidRDefault="00BF080A" w:rsidP="0042544D">
      <w:pPr>
        <w:jc w:val="both"/>
        <w:rPr>
          <w:sz w:val="24"/>
          <w:szCs w:val="24"/>
        </w:rPr>
      </w:pPr>
    </w:p>
    <w:p w:rsidR="00BF080A" w:rsidRDefault="00BF080A" w:rsidP="0042544D">
      <w:pPr>
        <w:jc w:val="both"/>
        <w:rPr>
          <w:sz w:val="24"/>
          <w:szCs w:val="24"/>
        </w:rPr>
      </w:pPr>
    </w:p>
    <w:p w:rsidR="00BF080A" w:rsidRDefault="00BF080A" w:rsidP="0042544D">
      <w:pPr>
        <w:jc w:val="both"/>
        <w:rPr>
          <w:sz w:val="24"/>
          <w:szCs w:val="24"/>
        </w:rPr>
      </w:pPr>
    </w:p>
    <w:p w:rsidR="00BF080A" w:rsidRDefault="00BF080A" w:rsidP="0042544D">
      <w:pPr>
        <w:jc w:val="both"/>
        <w:rPr>
          <w:sz w:val="24"/>
          <w:szCs w:val="24"/>
        </w:rPr>
      </w:pPr>
    </w:p>
    <w:p w:rsidR="00BF080A" w:rsidRDefault="00BF080A" w:rsidP="0042544D">
      <w:pPr>
        <w:jc w:val="both"/>
        <w:rPr>
          <w:sz w:val="24"/>
          <w:szCs w:val="24"/>
        </w:rPr>
      </w:pPr>
    </w:p>
    <w:p w:rsidR="00BF080A" w:rsidRDefault="00BF080A" w:rsidP="0042544D">
      <w:pPr>
        <w:jc w:val="both"/>
        <w:rPr>
          <w:sz w:val="24"/>
          <w:szCs w:val="24"/>
        </w:rPr>
      </w:pPr>
    </w:p>
    <w:p w:rsidR="00BF080A" w:rsidRDefault="00BF080A" w:rsidP="0042544D">
      <w:pPr>
        <w:jc w:val="both"/>
        <w:rPr>
          <w:sz w:val="24"/>
          <w:szCs w:val="24"/>
        </w:rPr>
      </w:pPr>
    </w:p>
    <w:p w:rsidR="00BF080A" w:rsidRDefault="00BF080A" w:rsidP="0042544D">
      <w:pPr>
        <w:jc w:val="both"/>
        <w:rPr>
          <w:sz w:val="24"/>
          <w:szCs w:val="24"/>
        </w:rPr>
      </w:pPr>
    </w:p>
    <w:p w:rsidR="00BF080A" w:rsidRDefault="00BF080A" w:rsidP="0042544D">
      <w:pPr>
        <w:jc w:val="both"/>
        <w:rPr>
          <w:sz w:val="24"/>
          <w:szCs w:val="24"/>
        </w:rPr>
      </w:pPr>
    </w:p>
    <w:p w:rsidR="0019444B" w:rsidRDefault="0019444B" w:rsidP="0042544D">
      <w:pPr>
        <w:jc w:val="both"/>
        <w:rPr>
          <w:sz w:val="24"/>
          <w:szCs w:val="24"/>
        </w:rPr>
      </w:pPr>
    </w:p>
    <w:p w:rsidR="00BF080A" w:rsidRDefault="00BF080A" w:rsidP="0042544D">
      <w:pPr>
        <w:jc w:val="both"/>
        <w:rPr>
          <w:sz w:val="24"/>
          <w:szCs w:val="24"/>
        </w:rPr>
      </w:pPr>
      <w:r>
        <w:rPr>
          <w:sz w:val="24"/>
          <w:szCs w:val="24"/>
        </w:rPr>
        <w:t xml:space="preserve"> Všichni přítomní žáci I. stupně se zúčastní požárního poplachu, který se cvičně uskuteční začátkem září 2018.</w:t>
      </w:r>
    </w:p>
    <w:p w:rsidR="00BF080A" w:rsidRPr="00BF080A" w:rsidRDefault="00BF080A" w:rsidP="00BF080A">
      <w:pPr>
        <w:jc w:val="both"/>
        <w:rPr>
          <w:sz w:val="24"/>
          <w:szCs w:val="24"/>
        </w:rPr>
      </w:pPr>
      <w:r w:rsidRPr="00BF080A">
        <w:rPr>
          <w:b/>
          <w:sz w:val="24"/>
          <w:szCs w:val="24"/>
        </w:rPr>
        <w:t>Pro 2. stupeň tříd ZŠ:</w:t>
      </w:r>
      <w:r w:rsidRPr="00BF080A">
        <w:rPr>
          <w:sz w:val="24"/>
          <w:szCs w:val="24"/>
        </w:rPr>
        <w:t xml:space="preserve"> cílem programu je vytvořit podmínky pro účinnou prevenci rizikového chování a je zaměřen na návykové látky, na rizika spojené s pohlavním stykem a nutnou reakcí na současný výskyt problémů ve škole. Je zaměřen na žáky 2. stupně tříd, učitele i rodiče na osobní ochranu a bezpečí. </w:t>
      </w:r>
    </w:p>
    <w:p w:rsidR="00BF080A" w:rsidRDefault="00BF080A" w:rsidP="00BF080A">
      <w:pPr>
        <w:jc w:val="both"/>
        <w:rPr>
          <w:sz w:val="24"/>
          <w:szCs w:val="24"/>
        </w:rPr>
      </w:pPr>
      <w:r w:rsidRPr="00BF080A">
        <w:rPr>
          <w:sz w:val="24"/>
          <w:szCs w:val="24"/>
        </w:rPr>
        <w:t>Charakteristika programu: program je dlouhodobý, avšak počítá se změnam</w:t>
      </w:r>
      <w:r>
        <w:rPr>
          <w:sz w:val="24"/>
          <w:szCs w:val="24"/>
        </w:rPr>
        <w:t xml:space="preserve">i, nutnou reakcí na aktuální </w:t>
      </w:r>
      <w:r w:rsidRPr="00BF080A">
        <w:rPr>
          <w:sz w:val="24"/>
          <w:szCs w:val="24"/>
        </w:rPr>
        <w:t>výskyt problémů ve škole. Je zaměřen na žáky 2. stupně, učitele i rodiče.</w:t>
      </w:r>
    </w:p>
    <w:p w:rsidR="00BF080A" w:rsidRDefault="00BF080A" w:rsidP="00BF080A">
      <w:pPr>
        <w:jc w:val="both"/>
        <w:rPr>
          <w:sz w:val="24"/>
          <w:szCs w:val="24"/>
        </w:rPr>
      </w:pPr>
    </w:p>
    <w:tbl>
      <w:tblPr>
        <w:tblStyle w:val="Mkatabulky"/>
        <w:tblW w:w="0" w:type="auto"/>
        <w:tblLook w:val="04A0" w:firstRow="1" w:lastRow="0" w:firstColumn="1" w:lastColumn="0" w:noHBand="0" w:noVBand="1"/>
      </w:tblPr>
      <w:tblGrid>
        <w:gridCol w:w="1812"/>
        <w:gridCol w:w="1812"/>
        <w:gridCol w:w="1812"/>
        <w:gridCol w:w="1812"/>
        <w:gridCol w:w="1812"/>
      </w:tblGrid>
      <w:tr w:rsidR="00BF080A" w:rsidTr="00BF080A">
        <w:tc>
          <w:tcPr>
            <w:tcW w:w="1812" w:type="dxa"/>
          </w:tcPr>
          <w:p w:rsidR="00BF080A" w:rsidRDefault="00BF080A" w:rsidP="00BF080A">
            <w:pPr>
              <w:jc w:val="both"/>
              <w:rPr>
                <w:sz w:val="24"/>
                <w:szCs w:val="24"/>
              </w:rPr>
            </w:pPr>
          </w:p>
        </w:tc>
        <w:tc>
          <w:tcPr>
            <w:tcW w:w="1812" w:type="dxa"/>
          </w:tcPr>
          <w:p w:rsidR="00BF080A" w:rsidRDefault="00BF080A" w:rsidP="00BF080A">
            <w:pPr>
              <w:jc w:val="both"/>
              <w:rPr>
                <w:sz w:val="24"/>
                <w:szCs w:val="24"/>
              </w:rPr>
            </w:pPr>
            <w:r>
              <w:rPr>
                <w:sz w:val="24"/>
                <w:szCs w:val="24"/>
              </w:rPr>
              <w:t>6.</w:t>
            </w:r>
          </w:p>
        </w:tc>
        <w:tc>
          <w:tcPr>
            <w:tcW w:w="1812" w:type="dxa"/>
          </w:tcPr>
          <w:p w:rsidR="00BF080A" w:rsidRDefault="00BF080A" w:rsidP="00BF080A">
            <w:pPr>
              <w:jc w:val="both"/>
              <w:rPr>
                <w:sz w:val="24"/>
                <w:szCs w:val="24"/>
              </w:rPr>
            </w:pPr>
            <w:r>
              <w:rPr>
                <w:sz w:val="24"/>
                <w:szCs w:val="24"/>
              </w:rPr>
              <w:t>7.</w:t>
            </w:r>
          </w:p>
        </w:tc>
        <w:tc>
          <w:tcPr>
            <w:tcW w:w="1812" w:type="dxa"/>
          </w:tcPr>
          <w:p w:rsidR="00BF080A" w:rsidRDefault="00BF080A" w:rsidP="00BF080A">
            <w:pPr>
              <w:jc w:val="both"/>
              <w:rPr>
                <w:sz w:val="24"/>
                <w:szCs w:val="24"/>
              </w:rPr>
            </w:pPr>
            <w:r>
              <w:rPr>
                <w:sz w:val="24"/>
                <w:szCs w:val="24"/>
              </w:rPr>
              <w:t>8.</w:t>
            </w:r>
          </w:p>
        </w:tc>
        <w:tc>
          <w:tcPr>
            <w:tcW w:w="1812" w:type="dxa"/>
          </w:tcPr>
          <w:p w:rsidR="00BF080A" w:rsidRDefault="00BF080A" w:rsidP="00BF080A">
            <w:pPr>
              <w:jc w:val="both"/>
              <w:rPr>
                <w:sz w:val="24"/>
                <w:szCs w:val="24"/>
              </w:rPr>
            </w:pPr>
            <w:r>
              <w:rPr>
                <w:sz w:val="24"/>
                <w:szCs w:val="24"/>
              </w:rPr>
              <w:t>9.</w:t>
            </w:r>
          </w:p>
        </w:tc>
      </w:tr>
      <w:tr w:rsidR="00BF080A" w:rsidTr="00BF080A">
        <w:tc>
          <w:tcPr>
            <w:tcW w:w="1812" w:type="dxa"/>
          </w:tcPr>
          <w:p w:rsidR="00BF080A" w:rsidRPr="00BF080A" w:rsidRDefault="00BF080A" w:rsidP="00BF080A">
            <w:pPr>
              <w:rPr>
                <w:b/>
              </w:rPr>
            </w:pPr>
            <w:r w:rsidRPr="00BF080A">
              <w:rPr>
                <w:b/>
              </w:rPr>
              <w:t>září říjen listopad</w:t>
            </w:r>
          </w:p>
        </w:tc>
        <w:tc>
          <w:tcPr>
            <w:tcW w:w="1812" w:type="dxa"/>
          </w:tcPr>
          <w:p w:rsidR="00BF080A" w:rsidRPr="00BF080A" w:rsidRDefault="00BF080A" w:rsidP="00BF080A">
            <w:r w:rsidRPr="00BF080A">
              <w:t xml:space="preserve">Osobnost člověka, vývoj a formování osobnosti, rozvoj komunikačních dovedností </w:t>
            </w:r>
            <w:proofErr w:type="gramStart"/>
            <w:r w:rsidRPr="00BF080A">
              <w:t>navozujících  příznivé</w:t>
            </w:r>
            <w:proofErr w:type="gramEnd"/>
            <w:r w:rsidRPr="00BF080A">
              <w:t xml:space="preserve"> klima  v </w:t>
            </w:r>
            <w:r w:rsidRPr="00BF080A">
              <w:lastRenderedPageBreak/>
              <w:t>rodině, vztahy a pravidla soužití</w:t>
            </w:r>
          </w:p>
        </w:tc>
        <w:tc>
          <w:tcPr>
            <w:tcW w:w="1812" w:type="dxa"/>
          </w:tcPr>
          <w:p w:rsidR="00BF080A" w:rsidRPr="00BF080A" w:rsidRDefault="00BF080A" w:rsidP="00BF080A">
            <w:r w:rsidRPr="00BF080A">
              <w:lastRenderedPageBreak/>
              <w:t xml:space="preserve"> Rozvoj komunikačních dovedností, respektování sebe sama i druhých, přijímání názoru druhého, empatie, chování </w:t>
            </w:r>
            <w:r w:rsidRPr="00BF080A">
              <w:lastRenderedPageBreak/>
              <w:t>podporující dobré vztah</w:t>
            </w:r>
            <w:r w:rsidR="00334B77">
              <w:t>y</w:t>
            </w:r>
          </w:p>
        </w:tc>
        <w:tc>
          <w:tcPr>
            <w:tcW w:w="1812" w:type="dxa"/>
          </w:tcPr>
          <w:p w:rsidR="00BF080A" w:rsidRPr="00BF080A" w:rsidRDefault="00BF080A" w:rsidP="00BF080A">
            <w:r w:rsidRPr="00BF080A">
              <w:lastRenderedPageBreak/>
              <w:t xml:space="preserve">Rozvoj a cvičení sebereflexe, sebekontroly, sebeovládání a zvládání problémových situací, rozvoj komunikačních dovedností - </w:t>
            </w:r>
            <w:r w:rsidRPr="00BF080A">
              <w:lastRenderedPageBreak/>
              <w:t>efektivní a asertivní komunikace</w:t>
            </w:r>
          </w:p>
        </w:tc>
        <w:tc>
          <w:tcPr>
            <w:tcW w:w="1812" w:type="dxa"/>
          </w:tcPr>
          <w:p w:rsidR="00BF080A" w:rsidRPr="00BF080A" w:rsidRDefault="00BF080A" w:rsidP="00BF080A">
            <w:r w:rsidRPr="00BF080A">
              <w:lastRenderedPageBreak/>
              <w:t xml:space="preserve">Morální rozvoj - cvičení zaujímání hodnotových postojů a rozhodovacích dovedností, situace ohrožující zdravý vývoj </w:t>
            </w:r>
            <w:proofErr w:type="gramStart"/>
            <w:r w:rsidRPr="00BF080A">
              <w:lastRenderedPageBreak/>
              <w:t>osobnosti  se</w:t>
            </w:r>
            <w:proofErr w:type="gramEnd"/>
            <w:r w:rsidRPr="00BF080A">
              <w:t xml:space="preserve"> s problémem</w:t>
            </w:r>
          </w:p>
        </w:tc>
      </w:tr>
      <w:tr w:rsidR="00BF080A" w:rsidTr="00BF080A">
        <w:tc>
          <w:tcPr>
            <w:tcW w:w="1812" w:type="dxa"/>
          </w:tcPr>
          <w:p w:rsidR="00BF080A" w:rsidRPr="00BF080A" w:rsidRDefault="00BF080A" w:rsidP="00BF080A">
            <w:pPr>
              <w:rPr>
                <w:b/>
              </w:rPr>
            </w:pPr>
            <w:r w:rsidRPr="00BF080A">
              <w:rPr>
                <w:b/>
              </w:rPr>
              <w:lastRenderedPageBreak/>
              <w:t>listopad prosinec leden</w:t>
            </w:r>
          </w:p>
        </w:tc>
        <w:tc>
          <w:tcPr>
            <w:tcW w:w="1812" w:type="dxa"/>
          </w:tcPr>
          <w:p w:rsidR="00BF080A" w:rsidRPr="00BF080A" w:rsidRDefault="00BF080A" w:rsidP="00BF080A">
            <w:r w:rsidRPr="00BF080A">
              <w:t>Dětství, dospívání – tělesné, duševní a společenské změny, rizika související s pohlavním stykem (pohlavní nemoci, nechtěné těhotenství)</w:t>
            </w:r>
          </w:p>
        </w:tc>
        <w:tc>
          <w:tcPr>
            <w:tcW w:w="1812" w:type="dxa"/>
          </w:tcPr>
          <w:p w:rsidR="00BF080A" w:rsidRPr="00BF080A" w:rsidRDefault="00BF080A" w:rsidP="00BF080A">
            <w:r w:rsidRPr="00BF080A">
              <w:t xml:space="preserve">Dospívání – vhodná míra zdrženlivosti v citových </w:t>
            </w:r>
            <w:proofErr w:type="gramStart"/>
            <w:r w:rsidRPr="00BF080A">
              <w:t>projevech  na</w:t>
            </w:r>
            <w:proofErr w:type="gramEnd"/>
            <w:r w:rsidRPr="00BF080A">
              <w:t xml:space="preserve"> veřejnosti, nebezpečí sexuálního zneužívání </w:t>
            </w:r>
          </w:p>
          <w:p w:rsidR="00BF080A" w:rsidRPr="00BF080A" w:rsidRDefault="00BF080A" w:rsidP="00BF080A"/>
        </w:tc>
        <w:tc>
          <w:tcPr>
            <w:tcW w:w="1812" w:type="dxa"/>
          </w:tcPr>
          <w:p w:rsidR="00BF080A" w:rsidRPr="00BF080A" w:rsidRDefault="00BF080A" w:rsidP="00BF080A">
            <w:r w:rsidRPr="00BF080A">
              <w:t>Předčasná sexuální zkušenost, sexuální orientace, s</w:t>
            </w:r>
            <w:r w:rsidR="00334B77">
              <w:t xml:space="preserve">exuální zneužívání, komunikace </w:t>
            </w:r>
            <w:r w:rsidRPr="00BF080A">
              <w:t>se službami odborné pomoci</w:t>
            </w:r>
          </w:p>
        </w:tc>
        <w:tc>
          <w:tcPr>
            <w:tcW w:w="1812" w:type="dxa"/>
          </w:tcPr>
          <w:p w:rsidR="00BF080A" w:rsidRPr="00BF080A" w:rsidRDefault="00BF080A" w:rsidP="00BF080A">
            <w:r w:rsidRPr="00BF080A">
              <w:t>Nebezpečí v souvislosti s nechráněným sexem - nemoci přenosné pohlavním stykem, nechtěné těhotenství, nebezpečí sexuálního zneužívání</w:t>
            </w:r>
          </w:p>
        </w:tc>
      </w:tr>
      <w:tr w:rsidR="00BF080A" w:rsidTr="00BF080A">
        <w:tc>
          <w:tcPr>
            <w:tcW w:w="1812" w:type="dxa"/>
          </w:tcPr>
          <w:p w:rsidR="00BF080A" w:rsidRPr="00BF080A" w:rsidRDefault="00BF080A" w:rsidP="00BF080A">
            <w:pPr>
              <w:rPr>
                <w:b/>
              </w:rPr>
            </w:pPr>
            <w:proofErr w:type="gramStart"/>
            <w:r w:rsidRPr="00BF080A">
              <w:rPr>
                <w:b/>
              </w:rPr>
              <w:t>leden  únor</w:t>
            </w:r>
            <w:proofErr w:type="gramEnd"/>
            <w:r w:rsidRPr="00BF080A">
              <w:rPr>
                <w:b/>
              </w:rPr>
              <w:t xml:space="preserve"> březen</w:t>
            </w:r>
          </w:p>
        </w:tc>
        <w:tc>
          <w:tcPr>
            <w:tcW w:w="1812" w:type="dxa"/>
          </w:tcPr>
          <w:p w:rsidR="00BF080A" w:rsidRPr="00BF080A" w:rsidRDefault="00BF080A" w:rsidP="00BF080A">
            <w:r w:rsidRPr="00BF080A">
              <w:t>Riziková chování – šikana, zneužívání návykových látek, alkohol a tabák, násilí a záškoláctví</w:t>
            </w:r>
          </w:p>
        </w:tc>
        <w:tc>
          <w:tcPr>
            <w:tcW w:w="1812" w:type="dxa"/>
          </w:tcPr>
          <w:p w:rsidR="00BF080A" w:rsidRPr="00BF080A" w:rsidRDefault="00BF080A" w:rsidP="00BF080A">
            <w:r w:rsidRPr="00BF080A">
              <w:t>Prevence užívání návykových látek – propagace tabákových výrobků a alkoholu formou reklamy, taktiky reklamních agentur</w:t>
            </w:r>
          </w:p>
        </w:tc>
        <w:tc>
          <w:tcPr>
            <w:tcW w:w="1812" w:type="dxa"/>
          </w:tcPr>
          <w:p w:rsidR="00BF080A" w:rsidRPr="00BF080A" w:rsidRDefault="00BF080A" w:rsidP="00BF080A">
            <w:r w:rsidRPr="00BF080A">
              <w:t xml:space="preserve">Stres, řešení stresu a jeho vztah ke zdraví kompenzační, </w:t>
            </w:r>
            <w:proofErr w:type="gramStart"/>
            <w:r w:rsidRPr="00BF080A">
              <w:t>relaxační  a regenerační</w:t>
            </w:r>
            <w:proofErr w:type="gramEnd"/>
            <w:r w:rsidRPr="00BF080A">
              <w:t xml:space="preserve"> techniky k překonání únavy</w:t>
            </w:r>
          </w:p>
        </w:tc>
        <w:tc>
          <w:tcPr>
            <w:tcW w:w="1812" w:type="dxa"/>
          </w:tcPr>
          <w:p w:rsidR="00BF080A" w:rsidRPr="00BF080A" w:rsidRDefault="00BF080A" w:rsidP="00BF080A">
            <w:r w:rsidRPr="00BF080A">
              <w:t xml:space="preserve">Návykové látky - pomoc vrstevníkovi při </w:t>
            </w:r>
            <w:proofErr w:type="gramStart"/>
            <w:r w:rsidRPr="00BF080A">
              <w:t>problémech  s návykovými</w:t>
            </w:r>
            <w:proofErr w:type="gramEnd"/>
            <w:r w:rsidRPr="00BF080A">
              <w:t xml:space="preserve"> látkami, trestní právo  a návykové látky</w:t>
            </w:r>
          </w:p>
        </w:tc>
      </w:tr>
      <w:tr w:rsidR="00BF080A" w:rsidTr="00BF080A">
        <w:tc>
          <w:tcPr>
            <w:tcW w:w="1812" w:type="dxa"/>
          </w:tcPr>
          <w:p w:rsidR="00BF080A" w:rsidRPr="00BF080A" w:rsidRDefault="00BF080A" w:rsidP="00BF080A">
            <w:pPr>
              <w:rPr>
                <w:b/>
              </w:rPr>
            </w:pPr>
            <w:r w:rsidRPr="00BF080A">
              <w:rPr>
                <w:b/>
              </w:rPr>
              <w:t>duben květen červen</w:t>
            </w:r>
          </w:p>
        </w:tc>
        <w:tc>
          <w:tcPr>
            <w:tcW w:w="1812" w:type="dxa"/>
          </w:tcPr>
          <w:p w:rsidR="00BF080A" w:rsidRPr="00BF080A" w:rsidRDefault="00BF080A" w:rsidP="00BF080A">
            <w:r w:rsidRPr="00BF080A">
              <w:t>Bezpečné chování v sociálním kontaktu s vrstevníky a cizími lidmi, přítomnost v konfliktních a krizových situacích</w:t>
            </w:r>
          </w:p>
        </w:tc>
        <w:tc>
          <w:tcPr>
            <w:tcW w:w="1812" w:type="dxa"/>
          </w:tcPr>
          <w:p w:rsidR="00BF080A" w:rsidRPr="00BF080A" w:rsidRDefault="00BF080A" w:rsidP="00BF080A">
            <w:r w:rsidRPr="00BF080A">
              <w:t xml:space="preserve">Patologické hráčství, </w:t>
            </w:r>
            <w:proofErr w:type="spellStart"/>
            <w:r w:rsidRPr="00BF080A">
              <w:t>kyberšikana</w:t>
            </w:r>
            <w:proofErr w:type="spellEnd"/>
            <w:r w:rsidRPr="00BF080A">
              <w:t xml:space="preserve"> a jiná rizika při elektronické komunikaci Osobní bezpečí Manipulativní reklama a informace – reklamní vlivy, působení sekt</w:t>
            </w:r>
          </w:p>
        </w:tc>
        <w:tc>
          <w:tcPr>
            <w:tcW w:w="1812" w:type="dxa"/>
          </w:tcPr>
          <w:p w:rsidR="00BF080A" w:rsidRPr="00BF080A" w:rsidRDefault="00BF080A" w:rsidP="00BF080A">
            <w:r w:rsidRPr="00BF080A">
              <w:t>Prevence užívání návykových látek – nácvik způsobů odmítání, první pomoc při problémech s návykovými látkami</w:t>
            </w:r>
            <w:r w:rsidR="00334B77">
              <w:t>, m</w:t>
            </w:r>
            <w:r w:rsidRPr="00BF080A">
              <w:t>anipulativní reklama a informace – reklamní vlivy</w:t>
            </w:r>
          </w:p>
        </w:tc>
        <w:tc>
          <w:tcPr>
            <w:tcW w:w="1812" w:type="dxa"/>
          </w:tcPr>
          <w:p w:rsidR="00BF080A" w:rsidRPr="00BF080A" w:rsidRDefault="00BF080A" w:rsidP="00BF080A">
            <w:r w:rsidRPr="00BF080A">
              <w:t>Diskriminace a předsudky, právo - trestní odpovědnost mladistvých</w:t>
            </w:r>
          </w:p>
        </w:tc>
      </w:tr>
    </w:tbl>
    <w:p w:rsidR="00BF080A" w:rsidRDefault="00BF080A" w:rsidP="00BF080A">
      <w:pPr>
        <w:jc w:val="both"/>
        <w:rPr>
          <w:sz w:val="24"/>
          <w:szCs w:val="24"/>
        </w:rPr>
      </w:pPr>
      <w:r>
        <w:rPr>
          <w:sz w:val="24"/>
          <w:szCs w:val="24"/>
        </w:rPr>
        <w:t>Všichni přítomní žáci II. stupně se zúčastní požárního poplachu, který se cvičně uskuteční začátkem září 2018.</w:t>
      </w:r>
    </w:p>
    <w:p w:rsidR="00BF080A" w:rsidRDefault="00BF080A" w:rsidP="00BF080A">
      <w:pPr>
        <w:jc w:val="both"/>
        <w:rPr>
          <w:sz w:val="24"/>
          <w:szCs w:val="24"/>
        </w:rPr>
      </w:pPr>
    </w:p>
    <w:p w:rsidR="00BF080A" w:rsidRPr="00BF080A" w:rsidRDefault="00BF080A" w:rsidP="00BF080A">
      <w:pPr>
        <w:jc w:val="both"/>
        <w:rPr>
          <w:b/>
          <w:sz w:val="24"/>
          <w:szCs w:val="24"/>
        </w:rPr>
      </w:pPr>
      <w:r w:rsidRPr="00BF080A">
        <w:rPr>
          <w:b/>
          <w:sz w:val="24"/>
          <w:szCs w:val="24"/>
        </w:rPr>
        <w:t xml:space="preserve">IV. Ostatní akce v oblasti prevence RCH </w:t>
      </w:r>
    </w:p>
    <w:p w:rsidR="00BF080A" w:rsidRDefault="00BF080A" w:rsidP="00BF080A">
      <w:pPr>
        <w:jc w:val="both"/>
        <w:rPr>
          <w:sz w:val="24"/>
          <w:szCs w:val="24"/>
        </w:rPr>
      </w:pPr>
      <w:r w:rsidRPr="00BF080A">
        <w:rPr>
          <w:b/>
          <w:sz w:val="24"/>
          <w:szCs w:val="24"/>
        </w:rPr>
        <w:t>Ochrana člověka za mimořádných situací</w:t>
      </w:r>
      <w:r w:rsidRPr="00BF080A">
        <w:rPr>
          <w:sz w:val="24"/>
          <w:szCs w:val="24"/>
        </w:rPr>
        <w:t xml:space="preserve"> - sportovně </w:t>
      </w:r>
      <w:r>
        <w:rPr>
          <w:sz w:val="24"/>
          <w:szCs w:val="24"/>
        </w:rPr>
        <w:t>branný den, Den první pomoci, setkání s Policií ČR, návštěva hasičské záchranné stanice, beseda s vodními záchranáři – dle nabídky a možností oslovených organizací.</w:t>
      </w:r>
      <w:r w:rsidRPr="00BF080A">
        <w:rPr>
          <w:sz w:val="24"/>
          <w:szCs w:val="24"/>
        </w:rPr>
        <w:t xml:space="preserve"> </w:t>
      </w:r>
    </w:p>
    <w:p w:rsidR="009572EF" w:rsidRPr="00BF080A" w:rsidRDefault="009572EF" w:rsidP="00BF080A">
      <w:pPr>
        <w:jc w:val="both"/>
        <w:rPr>
          <w:sz w:val="24"/>
          <w:szCs w:val="24"/>
        </w:rPr>
      </w:pPr>
      <w:r w:rsidRPr="009572EF">
        <w:rPr>
          <w:b/>
          <w:sz w:val="24"/>
          <w:szCs w:val="24"/>
        </w:rPr>
        <w:t>Finanční gramotnost</w:t>
      </w:r>
      <w:r>
        <w:rPr>
          <w:sz w:val="24"/>
          <w:szCs w:val="24"/>
        </w:rPr>
        <w:t xml:space="preserve"> – výu</w:t>
      </w:r>
      <w:r w:rsidR="00334B77">
        <w:rPr>
          <w:sz w:val="24"/>
          <w:szCs w:val="24"/>
        </w:rPr>
        <w:t>kový projektový den pro žáky II</w:t>
      </w:r>
      <w:r>
        <w:rPr>
          <w:sz w:val="24"/>
          <w:szCs w:val="24"/>
        </w:rPr>
        <w:t>. stupně</w:t>
      </w:r>
    </w:p>
    <w:p w:rsidR="009572EF" w:rsidRDefault="00BF080A" w:rsidP="00BF080A">
      <w:pPr>
        <w:jc w:val="both"/>
        <w:rPr>
          <w:b/>
          <w:sz w:val="24"/>
          <w:szCs w:val="24"/>
        </w:rPr>
      </w:pPr>
      <w:r w:rsidRPr="00BF080A">
        <w:rPr>
          <w:b/>
          <w:sz w:val="24"/>
          <w:szCs w:val="24"/>
        </w:rPr>
        <w:t>V. Spolupráce s okolím školy</w:t>
      </w:r>
    </w:p>
    <w:p w:rsidR="00BF080A" w:rsidRPr="00BF080A" w:rsidRDefault="00BF080A" w:rsidP="00BF080A">
      <w:pPr>
        <w:jc w:val="both"/>
        <w:rPr>
          <w:sz w:val="24"/>
          <w:szCs w:val="24"/>
        </w:rPr>
      </w:pPr>
      <w:r w:rsidRPr="00BF080A">
        <w:rPr>
          <w:sz w:val="24"/>
          <w:szCs w:val="24"/>
        </w:rPr>
        <w:t xml:space="preserve"> I přes již zmiňovanou dobrou spolupráci s některými organizacemi (</w:t>
      </w:r>
      <w:r w:rsidR="009572EF">
        <w:rPr>
          <w:sz w:val="24"/>
          <w:szCs w:val="24"/>
        </w:rPr>
        <w:t>dobrovolní hasiči obce Sopotnice, Klub rodičů a p</w:t>
      </w:r>
      <w:r w:rsidR="00334B77">
        <w:rPr>
          <w:sz w:val="24"/>
          <w:szCs w:val="24"/>
        </w:rPr>
        <w:t xml:space="preserve">řátel školy, Spolek Pecen </w:t>
      </w:r>
      <w:proofErr w:type="spellStart"/>
      <w:proofErr w:type="gramStart"/>
      <w:r w:rsidR="00334B77">
        <w:rPr>
          <w:sz w:val="24"/>
          <w:szCs w:val="24"/>
        </w:rPr>
        <w:t>o.s</w:t>
      </w:r>
      <w:proofErr w:type="spellEnd"/>
      <w:r w:rsidR="00334B77">
        <w:rPr>
          <w:sz w:val="24"/>
          <w:szCs w:val="24"/>
        </w:rPr>
        <w:t>.</w:t>
      </w:r>
      <w:proofErr w:type="gramEnd"/>
      <w:r w:rsidR="00334B77">
        <w:rPr>
          <w:sz w:val="24"/>
          <w:szCs w:val="24"/>
        </w:rPr>
        <w:t>,</w:t>
      </w:r>
      <w:r w:rsidRPr="00BF080A">
        <w:rPr>
          <w:sz w:val="24"/>
          <w:szCs w:val="24"/>
        </w:rPr>
        <w:t xml:space="preserve"> sociálním odborem na MÚ</w:t>
      </w:r>
      <w:r w:rsidR="009572EF">
        <w:rPr>
          <w:sz w:val="24"/>
          <w:szCs w:val="24"/>
        </w:rPr>
        <w:t xml:space="preserve"> v Ústí n. Orlicí a Rychnově n. Kněžnou, </w:t>
      </w:r>
      <w:proofErr w:type="spellStart"/>
      <w:r w:rsidR="009572EF">
        <w:rPr>
          <w:sz w:val="24"/>
          <w:szCs w:val="24"/>
        </w:rPr>
        <w:t>Adra</w:t>
      </w:r>
      <w:proofErr w:type="spellEnd"/>
      <w:r w:rsidR="009572EF">
        <w:rPr>
          <w:sz w:val="24"/>
          <w:szCs w:val="24"/>
        </w:rPr>
        <w:t xml:space="preserve">, ČČK Ústí n. Orlicí , SPC Kamínek, PPP Ústí n. Orlicí a Rychnov n. Kněžnou apod.) </w:t>
      </w:r>
      <w:r w:rsidRPr="00BF080A">
        <w:rPr>
          <w:sz w:val="24"/>
          <w:szCs w:val="24"/>
        </w:rPr>
        <w:t xml:space="preserve"> jenž s námi spolupracují při řešení RCH, je stále co zlepšovat. </w:t>
      </w:r>
    </w:p>
    <w:p w:rsidR="00BF080A" w:rsidRPr="00BF080A" w:rsidRDefault="00BF080A" w:rsidP="00BF080A">
      <w:pPr>
        <w:jc w:val="both"/>
        <w:rPr>
          <w:sz w:val="24"/>
          <w:szCs w:val="24"/>
        </w:rPr>
      </w:pPr>
      <w:r w:rsidRPr="00BF080A">
        <w:rPr>
          <w:sz w:val="24"/>
          <w:szCs w:val="24"/>
        </w:rPr>
        <w:lastRenderedPageBreak/>
        <w:t>Ve srovnání se předcházejícími léty došlo ke zlepšení spolupráce s rodiči. Rodiče se snaží spolupracovat se školou, mají zájem o dění ve škole. Účastní se různých akcí, k</w:t>
      </w:r>
      <w:r w:rsidR="009572EF">
        <w:rPr>
          <w:sz w:val="24"/>
          <w:szCs w:val="24"/>
        </w:rPr>
        <w:t xml:space="preserve">teré škola pro jejich děti </w:t>
      </w:r>
      <w:r w:rsidRPr="00BF080A">
        <w:rPr>
          <w:sz w:val="24"/>
          <w:szCs w:val="24"/>
        </w:rPr>
        <w:t>připraví. Někteří rodiče se i aktivně zapojují do činnosti školy v rámci volnočasových a</w:t>
      </w:r>
      <w:r w:rsidR="009572EF">
        <w:rPr>
          <w:sz w:val="24"/>
          <w:szCs w:val="24"/>
        </w:rPr>
        <w:t>ktivit</w:t>
      </w:r>
      <w:r w:rsidRPr="00BF080A">
        <w:rPr>
          <w:sz w:val="24"/>
          <w:szCs w:val="24"/>
        </w:rPr>
        <w:t>. Zvýšila se i návštěvnost našich webových stránek. Každoročně nabízíme rodičům možnost přijít</w:t>
      </w:r>
      <w:r w:rsidR="00334B77">
        <w:rPr>
          <w:sz w:val="24"/>
          <w:szCs w:val="24"/>
        </w:rPr>
        <w:t xml:space="preserve"> do jakékoliv vyučovací hodiny </w:t>
      </w:r>
      <w:r w:rsidRPr="00BF080A">
        <w:rPr>
          <w:sz w:val="24"/>
          <w:szCs w:val="24"/>
        </w:rPr>
        <w:t xml:space="preserve">a podívat se na výuku. </w:t>
      </w:r>
      <w:r w:rsidR="00334B77">
        <w:rPr>
          <w:sz w:val="24"/>
          <w:szCs w:val="24"/>
        </w:rPr>
        <w:t>Tato nabídka však není nijak výrazně využívána.</w:t>
      </w:r>
    </w:p>
    <w:p w:rsidR="009572EF" w:rsidRDefault="00334B77" w:rsidP="00BF080A">
      <w:pPr>
        <w:jc w:val="both"/>
        <w:rPr>
          <w:sz w:val="24"/>
          <w:szCs w:val="24"/>
        </w:rPr>
      </w:pPr>
      <w:r>
        <w:rPr>
          <w:sz w:val="24"/>
          <w:szCs w:val="24"/>
        </w:rPr>
        <w:t xml:space="preserve"> </w:t>
      </w:r>
      <w:r w:rsidR="00BF080A" w:rsidRPr="009572EF">
        <w:rPr>
          <w:b/>
          <w:sz w:val="24"/>
          <w:szCs w:val="24"/>
        </w:rPr>
        <w:t>VI. Preventivní plán metodika prevence</w:t>
      </w:r>
      <w:r w:rsidR="00BF080A" w:rsidRPr="00BF080A">
        <w:rPr>
          <w:sz w:val="24"/>
          <w:szCs w:val="24"/>
        </w:rPr>
        <w:t xml:space="preserve"> </w:t>
      </w:r>
    </w:p>
    <w:p w:rsidR="00BF080A" w:rsidRPr="00BF080A" w:rsidRDefault="00BF080A" w:rsidP="00BF080A">
      <w:pPr>
        <w:jc w:val="both"/>
        <w:rPr>
          <w:sz w:val="24"/>
          <w:szCs w:val="24"/>
        </w:rPr>
      </w:pPr>
      <w:r w:rsidRPr="00BF080A">
        <w:rPr>
          <w:sz w:val="24"/>
          <w:szCs w:val="24"/>
        </w:rPr>
        <w:t xml:space="preserve">Besedy a přednášky realizované metodiky prevence či přizvanými odborníky. </w:t>
      </w:r>
    </w:p>
    <w:p w:rsidR="00BF080A" w:rsidRPr="009572EF" w:rsidRDefault="00BF080A" w:rsidP="00BF080A">
      <w:pPr>
        <w:jc w:val="both"/>
        <w:rPr>
          <w:sz w:val="24"/>
          <w:szCs w:val="24"/>
          <w:u w:val="single"/>
        </w:rPr>
      </w:pPr>
      <w:r w:rsidRPr="009572EF">
        <w:rPr>
          <w:sz w:val="24"/>
          <w:szCs w:val="24"/>
          <w:u w:val="single"/>
        </w:rPr>
        <w:t xml:space="preserve">1. stupeň:  </w:t>
      </w:r>
    </w:p>
    <w:p w:rsidR="009572EF" w:rsidRPr="009572EF" w:rsidRDefault="00BF080A" w:rsidP="009572EF">
      <w:pPr>
        <w:pStyle w:val="Odstavecseseznamem"/>
        <w:numPr>
          <w:ilvl w:val="0"/>
          <w:numId w:val="4"/>
        </w:numPr>
        <w:jc w:val="both"/>
        <w:rPr>
          <w:sz w:val="24"/>
          <w:szCs w:val="24"/>
        </w:rPr>
      </w:pPr>
      <w:r w:rsidRPr="009572EF">
        <w:rPr>
          <w:sz w:val="24"/>
          <w:szCs w:val="24"/>
        </w:rPr>
        <w:t>Prevence kouření</w:t>
      </w:r>
    </w:p>
    <w:p w:rsidR="009572EF" w:rsidRPr="009572EF" w:rsidRDefault="00BF080A" w:rsidP="009572EF">
      <w:pPr>
        <w:pStyle w:val="Odstavecseseznamem"/>
        <w:numPr>
          <w:ilvl w:val="0"/>
          <w:numId w:val="4"/>
        </w:numPr>
        <w:jc w:val="both"/>
        <w:rPr>
          <w:sz w:val="24"/>
          <w:szCs w:val="24"/>
        </w:rPr>
      </w:pPr>
      <w:r w:rsidRPr="009572EF">
        <w:rPr>
          <w:sz w:val="24"/>
          <w:szCs w:val="24"/>
        </w:rPr>
        <w:t xml:space="preserve">Osobní bezpečí (venku), tísňová volání </w:t>
      </w:r>
    </w:p>
    <w:p w:rsidR="009572EF" w:rsidRPr="009572EF" w:rsidRDefault="00BF080A" w:rsidP="009572EF">
      <w:pPr>
        <w:pStyle w:val="Odstavecseseznamem"/>
        <w:numPr>
          <w:ilvl w:val="0"/>
          <w:numId w:val="4"/>
        </w:numPr>
        <w:jc w:val="both"/>
        <w:rPr>
          <w:sz w:val="24"/>
          <w:szCs w:val="24"/>
        </w:rPr>
      </w:pPr>
      <w:r w:rsidRPr="009572EF">
        <w:rPr>
          <w:sz w:val="24"/>
          <w:szCs w:val="24"/>
        </w:rPr>
        <w:t>Dopravní výchova</w:t>
      </w:r>
    </w:p>
    <w:p w:rsidR="009572EF" w:rsidRPr="009572EF" w:rsidRDefault="00BF080A" w:rsidP="009572EF">
      <w:pPr>
        <w:pStyle w:val="Odstavecseseznamem"/>
        <w:numPr>
          <w:ilvl w:val="0"/>
          <w:numId w:val="4"/>
        </w:numPr>
        <w:jc w:val="both"/>
        <w:rPr>
          <w:sz w:val="24"/>
          <w:szCs w:val="24"/>
        </w:rPr>
      </w:pPr>
      <w:r w:rsidRPr="009572EF">
        <w:rPr>
          <w:sz w:val="24"/>
          <w:szCs w:val="24"/>
        </w:rPr>
        <w:t xml:space="preserve">Šikana </w:t>
      </w:r>
    </w:p>
    <w:p w:rsidR="00BF080A" w:rsidRPr="009572EF" w:rsidRDefault="00BF080A" w:rsidP="009572EF">
      <w:pPr>
        <w:pStyle w:val="Odstavecseseznamem"/>
        <w:numPr>
          <w:ilvl w:val="0"/>
          <w:numId w:val="4"/>
        </w:numPr>
        <w:jc w:val="both"/>
        <w:rPr>
          <w:sz w:val="24"/>
          <w:szCs w:val="24"/>
        </w:rPr>
      </w:pPr>
      <w:r w:rsidRPr="009572EF">
        <w:rPr>
          <w:sz w:val="24"/>
          <w:szCs w:val="24"/>
        </w:rPr>
        <w:t xml:space="preserve">Zdravý životní styl </w:t>
      </w:r>
    </w:p>
    <w:p w:rsidR="00BF080A" w:rsidRPr="009572EF" w:rsidRDefault="00BF080A" w:rsidP="00BF080A">
      <w:pPr>
        <w:jc w:val="both"/>
        <w:rPr>
          <w:b/>
          <w:sz w:val="24"/>
          <w:szCs w:val="24"/>
        </w:rPr>
      </w:pPr>
      <w:r w:rsidRPr="009572EF">
        <w:rPr>
          <w:b/>
          <w:sz w:val="24"/>
          <w:szCs w:val="24"/>
        </w:rPr>
        <w:t xml:space="preserve">2. stupeň:  </w:t>
      </w:r>
    </w:p>
    <w:p w:rsidR="009572EF" w:rsidRPr="009572EF" w:rsidRDefault="00BF080A" w:rsidP="009572EF">
      <w:pPr>
        <w:pStyle w:val="Odstavecseseznamem"/>
        <w:numPr>
          <w:ilvl w:val="0"/>
          <w:numId w:val="5"/>
        </w:numPr>
        <w:jc w:val="both"/>
        <w:rPr>
          <w:sz w:val="24"/>
          <w:szCs w:val="24"/>
        </w:rPr>
      </w:pPr>
      <w:r w:rsidRPr="009572EF">
        <w:rPr>
          <w:sz w:val="24"/>
          <w:szCs w:val="24"/>
        </w:rPr>
        <w:t xml:space="preserve">Právní vědomí </w:t>
      </w:r>
    </w:p>
    <w:p w:rsidR="009572EF" w:rsidRPr="009572EF" w:rsidRDefault="00BF080A" w:rsidP="009572EF">
      <w:pPr>
        <w:pStyle w:val="Odstavecseseznamem"/>
        <w:numPr>
          <w:ilvl w:val="0"/>
          <w:numId w:val="5"/>
        </w:numPr>
        <w:jc w:val="both"/>
        <w:rPr>
          <w:sz w:val="24"/>
          <w:szCs w:val="24"/>
        </w:rPr>
      </w:pPr>
      <w:r w:rsidRPr="009572EF">
        <w:rPr>
          <w:sz w:val="24"/>
          <w:szCs w:val="24"/>
        </w:rPr>
        <w:t xml:space="preserve">Šikana, </w:t>
      </w:r>
      <w:proofErr w:type="spellStart"/>
      <w:r w:rsidRPr="009572EF">
        <w:rPr>
          <w:sz w:val="24"/>
          <w:szCs w:val="24"/>
        </w:rPr>
        <w:t>kyberšikana</w:t>
      </w:r>
      <w:proofErr w:type="spellEnd"/>
    </w:p>
    <w:p w:rsidR="009572EF" w:rsidRPr="009572EF" w:rsidRDefault="00BF080A" w:rsidP="009572EF">
      <w:pPr>
        <w:pStyle w:val="Odstavecseseznamem"/>
        <w:numPr>
          <w:ilvl w:val="0"/>
          <w:numId w:val="5"/>
        </w:numPr>
        <w:jc w:val="both"/>
        <w:rPr>
          <w:sz w:val="24"/>
          <w:szCs w:val="24"/>
        </w:rPr>
      </w:pPr>
      <w:r w:rsidRPr="009572EF">
        <w:rPr>
          <w:sz w:val="24"/>
          <w:szCs w:val="24"/>
        </w:rPr>
        <w:t>Zdr</w:t>
      </w:r>
      <w:r w:rsidR="009572EF" w:rsidRPr="009572EF">
        <w:rPr>
          <w:sz w:val="24"/>
          <w:szCs w:val="24"/>
        </w:rPr>
        <w:t>avý</w:t>
      </w:r>
      <w:r w:rsidRPr="009572EF">
        <w:rPr>
          <w:sz w:val="24"/>
          <w:szCs w:val="24"/>
        </w:rPr>
        <w:t xml:space="preserve"> životní styl</w:t>
      </w:r>
    </w:p>
    <w:p w:rsidR="009572EF" w:rsidRPr="009572EF" w:rsidRDefault="00BF080A" w:rsidP="009572EF">
      <w:pPr>
        <w:pStyle w:val="Odstavecseseznamem"/>
        <w:numPr>
          <w:ilvl w:val="0"/>
          <w:numId w:val="5"/>
        </w:numPr>
        <w:jc w:val="both"/>
        <w:rPr>
          <w:sz w:val="24"/>
          <w:szCs w:val="24"/>
        </w:rPr>
      </w:pPr>
      <w:proofErr w:type="gramStart"/>
      <w:r w:rsidRPr="009572EF">
        <w:rPr>
          <w:sz w:val="24"/>
          <w:szCs w:val="24"/>
        </w:rPr>
        <w:t xml:space="preserve">Drogy </w:t>
      </w:r>
      <w:r w:rsidR="009572EF" w:rsidRPr="009572EF">
        <w:rPr>
          <w:sz w:val="24"/>
          <w:szCs w:val="24"/>
        </w:rPr>
        <w:t xml:space="preserve"> a jiné</w:t>
      </w:r>
      <w:proofErr w:type="gramEnd"/>
      <w:r w:rsidR="009572EF" w:rsidRPr="009572EF">
        <w:rPr>
          <w:sz w:val="24"/>
          <w:szCs w:val="24"/>
        </w:rPr>
        <w:t xml:space="preserve"> závislosti</w:t>
      </w:r>
    </w:p>
    <w:p w:rsidR="00BF080A" w:rsidRDefault="00BF080A" w:rsidP="009572EF">
      <w:pPr>
        <w:pStyle w:val="Odstavecseseznamem"/>
        <w:numPr>
          <w:ilvl w:val="0"/>
          <w:numId w:val="5"/>
        </w:numPr>
        <w:jc w:val="both"/>
        <w:rPr>
          <w:sz w:val="24"/>
          <w:szCs w:val="24"/>
        </w:rPr>
      </w:pPr>
      <w:r w:rsidRPr="009572EF">
        <w:rPr>
          <w:sz w:val="24"/>
          <w:szCs w:val="24"/>
        </w:rPr>
        <w:t>Poruchy příjmu potravy</w:t>
      </w:r>
    </w:p>
    <w:p w:rsidR="00334B77" w:rsidRDefault="00334B77" w:rsidP="009572EF">
      <w:pPr>
        <w:pStyle w:val="Odstavecseseznamem"/>
        <w:numPr>
          <w:ilvl w:val="0"/>
          <w:numId w:val="5"/>
        </w:numPr>
        <w:jc w:val="both"/>
        <w:rPr>
          <w:sz w:val="24"/>
          <w:szCs w:val="24"/>
        </w:rPr>
      </w:pPr>
      <w:r>
        <w:rPr>
          <w:sz w:val="24"/>
          <w:szCs w:val="24"/>
        </w:rPr>
        <w:t>Sexuální chování, AIDS</w:t>
      </w:r>
    </w:p>
    <w:p w:rsidR="009572EF" w:rsidRDefault="009572EF" w:rsidP="009572EF">
      <w:pPr>
        <w:pStyle w:val="Odstavecseseznamem"/>
        <w:jc w:val="both"/>
        <w:rPr>
          <w:sz w:val="24"/>
          <w:szCs w:val="24"/>
        </w:rPr>
      </w:pPr>
    </w:p>
    <w:p w:rsidR="009572EF" w:rsidRDefault="009572EF" w:rsidP="009572EF">
      <w:pPr>
        <w:pStyle w:val="Odstavecseseznamem"/>
        <w:jc w:val="both"/>
        <w:rPr>
          <w:sz w:val="24"/>
          <w:szCs w:val="24"/>
        </w:rPr>
      </w:pPr>
      <w:r>
        <w:rPr>
          <w:sz w:val="24"/>
          <w:szCs w:val="24"/>
        </w:rPr>
        <w:t>Drtivá většina témat se prolíná do výuky (</w:t>
      </w:r>
      <w:proofErr w:type="spellStart"/>
      <w:r>
        <w:rPr>
          <w:sz w:val="24"/>
          <w:szCs w:val="24"/>
        </w:rPr>
        <w:t>ČaJS</w:t>
      </w:r>
      <w:proofErr w:type="spellEnd"/>
      <w:r>
        <w:rPr>
          <w:sz w:val="24"/>
          <w:szCs w:val="24"/>
        </w:rPr>
        <w:t>, přírodopis, VKOZ, chemie), dle aktuální nabídky zveme do školy odborníky z </w:t>
      </w:r>
      <w:proofErr w:type="gramStart"/>
      <w:r>
        <w:rPr>
          <w:sz w:val="24"/>
          <w:szCs w:val="24"/>
        </w:rPr>
        <w:t>praxe  a lektory</w:t>
      </w:r>
      <w:proofErr w:type="gramEnd"/>
      <w:r>
        <w:rPr>
          <w:sz w:val="24"/>
          <w:szCs w:val="24"/>
        </w:rPr>
        <w:t xml:space="preserve"> (např. </w:t>
      </w:r>
      <w:proofErr w:type="spellStart"/>
      <w:r>
        <w:rPr>
          <w:sz w:val="24"/>
          <w:szCs w:val="24"/>
        </w:rPr>
        <w:t>VZPoura</w:t>
      </w:r>
      <w:proofErr w:type="spellEnd"/>
      <w:r>
        <w:rPr>
          <w:sz w:val="24"/>
          <w:szCs w:val="24"/>
        </w:rPr>
        <w:t xml:space="preserve"> úrazům</w:t>
      </w:r>
      <w:r w:rsidR="00334B77">
        <w:rPr>
          <w:sz w:val="24"/>
          <w:szCs w:val="24"/>
        </w:rPr>
        <w:t>, výukové programy pořádané SZŠ v Ústí nad Orlicí</w:t>
      </w:r>
      <w:r>
        <w:rPr>
          <w:sz w:val="24"/>
          <w:szCs w:val="24"/>
        </w:rPr>
        <w:t xml:space="preserve"> apod.)</w:t>
      </w:r>
    </w:p>
    <w:p w:rsidR="009572EF" w:rsidRDefault="009572EF" w:rsidP="009572EF">
      <w:pPr>
        <w:pStyle w:val="Odstavecseseznamem"/>
        <w:jc w:val="both"/>
        <w:rPr>
          <w:sz w:val="24"/>
          <w:szCs w:val="24"/>
        </w:rPr>
      </w:pPr>
    </w:p>
    <w:p w:rsidR="009572EF" w:rsidRDefault="009572EF" w:rsidP="009572EF">
      <w:pPr>
        <w:pStyle w:val="Odstavecseseznamem"/>
        <w:jc w:val="both"/>
        <w:rPr>
          <w:sz w:val="24"/>
          <w:szCs w:val="24"/>
        </w:rPr>
      </w:pPr>
    </w:p>
    <w:p w:rsidR="009572EF" w:rsidRDefault="009572EF" w:rsidP="009572EF">
      <w:pPr>
        <w:pStyle w:val="Odstavecseseznamem"/>
        <w:jc w:val="both"/>
        <w:rPr>
          <w:sz w:val="24"/>
          <w:szCs w:val="24"/>
        </w:rPr>
      </w:pPr>
      <w:r w:rsidRPr="009572EF">
        <w:rPr>
          <w:b/>
          <w:sz w:val="24"/>
          <w:szCs w:val="24"/>
        </w:rPr>
        <w:t>VII. Metodické pomůcky, informace, kontakty</w:t>
      </w:r>
      <w:r w:rsidRPr="009572EF">
        <w:rPr>
          <w:sz w:val="24"/>
          <w:szCs w:val="24"/>
        </w:rPr>
        <w:t xml:space="preserve"> </w:t>
      </w:r>
    </w:p>
    <w:p w:rsidR="009572EF" w:rsidRDefault="009572EF" w:rsidP="009572EF">
      <w:pPr>
        <w:pStyle w:val="Odstavecseseznamem"/>
        <w:jc w:val="both"/>
        <w:rPr>
          <w:sz w:val="24"/>
          <w:szCs w:val="24"/>
        </w:rPr>
      </w:pPr>
      <w:r>
        <w:rPr>
          <w:sz w:val="24"/>
          <w:szCs w:val="24"/>
        </w:rPr>
        <w:t xml:space="preserve"> Na vytvoření plnohodnotné knihovny a </w:t>
      </w:r>
      <w:r w:rsidRPr="009572EF">
        <w:rPr>
          <w:sz w:val="24"/>
          <w:szCs w:val="24"/>
        </w:rPr>
        <w:t>videotéky</w:t>
      </w:r>
      <w:r>
        <w:rPr>
          <w:sz w:val="24"/>
          <w:szCs w:val="24"/>
        </w:rPr>
        <w:t xml:space="preserve"> neustále p</w:t>
      </w:r>
      <w:r w:rsidR="00334B77">
        <w:rPr>
          <w:sz w:val="24"/>
          <w:szCs w:val="24"/>
        </w:rPr>
        <w:t xml:space="preserve">racujeme, materiál a publikace </w:t>
      </w:r>
      <w:r>
        <w:rPr>
          <w:sz w:val="24"/>
          <w:szCs w:val="24"/>
        </w:rPr>
        <w:t xml:space="preserve">propagujeme mezi žáky i rodiči. </w:t>
      </w:r>
      <w:r w:rsidRPr="009572EF">
        <w:rPr>
          <w:sz w:val="24"/>
          <w:szCs w:val="24"/>
        </w:rPr>
        <w:t xml:space="preserve"> </w:t>
      </w:r>
    </w:p>
    <w:p w:rsidR="009572EF" w:rsidRDefault="009572EF" w:rsidP="009572EF">
      <w:pPr>
        <w:pStyle w:val="Odstavecseseznamem"/>
        <w:numPr>
          <w:ilvl w:val="0"/>
          <w:numId w:val="6"/>
        </w:numPr>
        <w:jc w:val="both"/>
        <w:rPr>
          <w:sz w:val="24"/>
          <w:szCs w:val="24"/>
        </w:rPr>
      </w:pPr>
      <w:r w:rsidRPr="009572EF">
        <w:rPr>
          <w:sz w:val="24"/>
          <w:szCs w:val="24"/>
        </w:rPr>
        <w:t xml:space="preserve">DVD vztahující </w:t>
      </w:r>
      <w:r>
        <w:rPr>
          <w:sz w:val="24"/>
          <w:szCs w:val="24"/>
        </w:rPr>
        <w:t>se k problematice probírané ve VKOZ</w:t>
      </w:r>
    </w:p>
    <w:p w:rsidR="009572EF" w:rsidRDefault="009572EF" w:rsidP="009572EF">
      <w:pPr>
        <w:pStyle w:val="Odstavecseseznamem"/>
        <w:numPr>
          <w:ilvl w:val="0"/>
          <w:numId w:val="6"/>
        </w:numPr>
        <w:jc w:val="both"/>
        <w:rPr>
          <w:sz w:val="24"/>
          <w:szCs w:val="24"/>
        </w:rPr>
      </w:pPr>
      <w:r w:rsidRPr="009572EF">
        <w:rPr>
          <w:sz w:val="24"/>
          <w:szCs w:val="24"/>
        </w:rPr>
        <w:t>využití materiálů, které přinesli k různým tématům sami žáci</w:t>
      </w:r>
    </w:p>
    <w:p w:rsidR="009572EF" w:rsidRDefault="009572EF" w:rsidP="009572EF">
      <w:pPr>
        <w:pStyle w:val="Odstavecseseznamem"/>
        <w:numPr>
          <w:ilvl w:val="0"/>
          <w:numId w:val="6"/>
        </w:numPr>
        <w:jc w:val="both"/>
        <w:rPr>
          <w:sz w:val="24"/>
          <w:szCs w:val="24"/>
        </w:rPr>
      </w:pPr>
      <w:r w:rsidRPr="009572EF">
        <w:rPr>
          <w:sz w:val="24"/>
          <w:szCs w:val="24"/>
        </w:rPr>
        <w:t>využití internetových zdrojů</w:t>
      </w:r>
    </w:p>
    <w:p w:rsidR="009572EF" w:rsidRDefault="009572EF" w:rsidP="009572EF">
      <w:pPr>
        <w:jc w:val="both"/>
        <w:rPr>
          <w:sz w:val="24"/>
          <w:szCs w:val="24"/>
        </w:rPr>
      </w:pPr>
      <w:r w:rsidRPr="009572EF">
        <w:rPr>
          <w:b/>
          <w:sz w:val="24"/>
          <w:szCs w:val="24"/>
        </w:rPr>
        <w:t>1. Seznam knih:</w:t>
      </w:r>
      <w:r>
        <w:rPr>
          <w:sz w:val="24"/>
          <w:szCs w:val="24"/>
        </w:rPr>
        <w:t xml:space="preserve"> </w:t>
      </w:r>
    </w:p>
    <w:tbl>
      <w:tblPr>
        <w:tblStyle w:val="Mkatabulky"/>
        <w:tblW w:w="0" w:type="auto"/>
        <w:tblLook w:val="04A0" w:firstRow="1" w:lastRow="0" w:firstColumn="1" w:lastColumn="0" w:noHBand="0" w:noVBand="1"/>
      </w:tblPr>
      <w:tblGrid>
        <w:gridCol w:w="4530"/>
        <w:gridCol w:w="4530"/>
      </w:tblGrid>
      <w:tr w:rsidR="009572EF" w:rsidTr="009572EF">
        <w:tc>
          <w:tcPr>
            <w:tcW w:w="4530" w:type="dxa"/>
          </w:tcPr>
          <w:p w:rsidR="009572EF" w:rsidRDefault="005A6778" w:rsidP="009572EF">
            <w:pPr>
              <w:jc w:val="both"/>
              <w:rPr>
                <w:sz w:val="24"/>
                <w:szCs w:val="24"/>
              </w:rPr>
            </w:pPr>
            <w:r>
              <w:rPr>
                <w:sz w:val="24"/>
                <w:szCs w:val="24"/>
              </w:rPr>
              <w:t>Autor publikace</w:t>
            </w:r>
          </w:p>
        </w:tc>
        <w:tc>
          <w:tcPr>
            <w:tcW w:w="4530" w:type="dxa"/>
          </w:tcPr>
          <w:p w:rsidR="009572EF" w:rsidRDefault="005A6778" w:rsidP="009572EF">
            <w:pPr>
              <w:jc w:val="both"/>
              <w:rPr>
                <w:sz w:val="24"/>
                <w:szCs w:val="24"/>
              </w:rPr>
            </w:pPr>
            <w:r>
              <w:rPr>
                <w:sz w:val="24"/>
                <w:szCs w:val="24"/>
              </w:rPr>
              <w:t>Název knihy</w:t>
            </w:r>
          </w:p>
        </w:tc>
      </w:tr>
      <w:tr w:rsidR="009572EF" w:rsidTr="009572EF">
        <w:tc>
          <w:tcPr>
            <w:tcW w:w="4530" w:type="dxa"/>
          </w:tcPr>
          <w:p w:rsidR="000224D3" w:rsidRPr="00913BC9" w:rsidRDefault="000224D3" w:rsidP="003858B0">
            <w:pPr>
              <w:spacing w:line="270" w:lineRule="atLeast"/>
              <w:jc w:val="center"/>
              <w:rPr>
                <w:rFonts w:ascii="Times New Roman" w:hAnsi="Times New Roman"/>
                <w:b/>
                <w:bCs/>
                <w:color w:val="000000"/>
                <w:sz w:val="24"/>
                <w:szCs w:val="24"/>
                <w:shd w:val="clear" w:color="auto" w:fill="FFFFFF"/>
                <w:lang w:eastAsia="cs-CZ"/>
              </w:rPr>
            </w:pPr>
            <w:r>
              <w:rPr>
                <w:rFonts w:ascii="Garamond" w:hAnsi="Garamond"/>
                <w:b/>
                <w:bCs/>
                <w:color w:val="000000"/>
                <w:sz w:val="24"/>
                <w:szCs w:val="24"/>
                <w:shd w:val="clear" w:color="auto" w:fill="FFFFFF"/>
                <w:lang w:eastAsia="cs-CZ"/>
              </w:rPr>
              <w:t>Kolektiv autorů</w:t>
            </w:r>
          </w:p>
          <w:p w:rsidR="009572EF" w:rsidRDefault="009572EF" w:rsidP="003858B0">
            <w:pPr>
              <w:spacing w:line="270" w:lineRule="atLeast"/>
              <w:jc w:val="center"/>
              <w:rPr>
                <w:sz w:val="24"/>
                <w:szCs w:val="24"/>
              </w:rPr>
            </w:pPr>
          </w:p>
        </w:tc>
        <w:tc>
          <w:tcPr>
            <w:tcW w:w="4530" w:type="dxa"/>
          </w:tcPr>
          <w:p w:rsidR="009572EF" w:rsidRDefault="000224D3" w:rsidP="003858B0">
            <w:pPr>
              <w:jc w:val="center"/>
              <w:rPr>
                <w:sz w:val="24"/>
                <w:szCs w:val="24"/>
              </w:rPr>
            </w:pPr>
            <w:r w:rsidRPr="00913BC9">
              <w:rPr>
                <w:rFonts w:ascii="Garamond" w:hAnsi="Garamond"/>
                <w:b/>
                <w:bCs/>
                <w:color w:val="000000"/>
                <w:sz w:val="24"/>
                <w:szCs w:val="24"/>
                <w:shd w:val="clear" w:color="auto" w:fill="FFFFFF"/>
                <w:lang w:eastAsia="cs-CZ"/>
              </w:rPr>
              <w:t>Drogy klepou na dveře</w:t>
            </w:r>
          </w:p>
        </w:tc>
      </w:tr>
      <w:tr w:rsidR="009572EF" w:rsidTr="009572EF">
        <w:tc>
          <w:tcPr>
            <w:tcW w:w="4530" w:type="dxa"/>
          </w:tcPr>
          <w:p w:rsidR="009572EF" w:rsidRDefault="000224D3" w:rsidP="003858B0">
            <w:pPr>
              <w:jc w:val="center"/>
              <w:rPr>
                <w:sz w:val="24"/>
                <w:szCs w:val="24"/>
              </w:rPr>
            </w:pPr>
            <w:r w:rsidRPr="00913BC9">
              <w:rPr>
                <w:rFonts w:ascii="Garamond" w:hAnsi="Garamond"/>
                <w:b/>
                <w:bCs/>
                <w:color w:val="000000"/>
                <w:sz w:val="24"/>
                <w:szCs w:val="24"/>
                <w:shd w:val="clear" w:color="auto" w:fill="FFFFFF"/>
                <w:lang w:eastAsia="cs-CZ"/>
              </w:rPr>
              <w:t>Johnson, E.:</w:t>
            </w:r>
          </w:p>
        </w:tc>
        <w:tc>
          <w:tcPr>
            <w:tcW w:w="4530" w:type="dxa"/>
          </w:tcPr>
          <w:p w:rsidR="009572EF" w:rsidRDefault="000224D3" w:rsidP="003858B0">
            <w:pPr>
              <w:jc w:val="center"/>
              <w:rPr>
                <w:sz w:val="24"/>
                <w:szCs w:val="24"/>
              </w:rPr>
            </w:pPr>
            <w:r w:rsidRPr="00913BC9">
              <w:rPr>
                <w:rFonts w:ascii="Garamond" w:hAnsi="Garamond"/>
                <w:b/>
                <w:bCs/>
                <w:color w:val="000000"/>
                <w:sz w:val="24"/>
                <w:szCs w:val="24"/>
                <w:shd w:val="clear" w:color="auto" w:fill="FFFFFF"/>
                <w:lang w:eastAsia="cs-CZ"/>
              </w:rPr>
              <w:t>Jak se vyhnout AIDS</w:t>
            </w:r>
          </w:p>
        </w:tc>
      </w:tr>
      <w:tr w:rsidR="009572EF" w:rsidTr="009572EF">
        <w:tc>
          <w:tcPr>
            <w:tcW w:w="4530" w:type="dxa"/>
          </w:tcPr>
          <w:p w:rsidR="009572EF" w:rsidRDefault="000224D3" w:rsidP="003858B0">
            <w:pPr>
              <w:jc w:val="center"/>
              <w:rPr>
                <w:sz w:val="24"/>
                <w:szCs w:val="24"/>
              </w:rPr>
            </w:pPr>
            <w:r w:rsidRPr="00913BC9">
              <w:rPr>
                <w:rFonts w:ascii="Garamond" w:hAnsi="Garamond"/>
                <w:b/>
                <w:bCs/>
                <w:color w:val="000000"/>
                <w:sz w:val="24"/>
                <w:szCs w:val="24"/>
                <w:shd w:val="clear" w:color="auto" w:fill="FFFFFF"/>
                <w:lang w:eastAsia="cs-CZ"/>
              </w:rPr>
              <w:t>Polanecký, V.:</w:t>
            </w:r>
          </w:p>
        </w:tc>
        <w:tc>
          <w:tcPr>
            <w:tcW w:w="4530" w:type="dxa"/>
          </w:tcPr>
          <w:p w:rsidR="009572EF" w:rsidRDefault="000224D3" w:rsidP="003858B0">
            <w:pPr>
              <w:jc w:val="center"/>
              <w:rPr>
                <w:sz w:val="24"/>
                <w:szCs w:val="24"/>
              </w:rPr>
            </w:pPr>
            <w:r w:rsidRPr="00913BC9">
              <w:rPr>
                <w:rFonts w:ascii="Garamond" w:hAnsi="Garamond"/>
                <w:b/>
                <w:bCs/>
                <w:color w:val="000000"/>
                <w:sz w:val="24"/>
                <w:szCs w:val="24"/>
                <w:shd w:val="clear" w:color="auto" w:fill="FFFFFF"/>
                <w:lang w:eastAsia="cs-CZ"/>
              </w:rPr>
              <w:t>Drogy – poznej svého nepřítele</w:t>
            </w:r>
          </w:p>
        </w:tc>
      </w:tr>
      <w:tr w:rsidR="009572EF" w:rsidTr="009572EF">
        <w:tc>
          <w:tcPr>
            <w:tcW w:w="4530" w:type="dxa"/>
          </w:tcPr>
          <w:p w:rsidR="009572EF" w:rsidRDefault="000224D3" w:rsidP="003858B0">
            <w:pPr>
              <w:jc w:val="center"/>
              <w:rPr>
                <w:sz w:val="24"/>
                <w:szCs w:val="24"/>
              </w:rPr>
            </w:pPr>
            <w:r w:rsidRPr="00913BC9">
              <w:rPr>
                <w:rFonts w:ascii="Garamond" w:hAnsi="Garamond"/>
                <w:b/>
                <w:bCs/>
                <w:color w:val="000000"/>
                <w:sz w:val="24"/>
                <w:szCs w:val="24"/>
                <w:shd w:val="clear" w:color="auto" w:fill="FFFFFF"/>
                <w:lang w:eastAsia="cs-CZ"/>
              </w:rPr>
              <w:t>Polanecký, V</w:t>
            </w:r>
          </w:p>
        </w:tc>
        <w:tc>
          <w:tcPr>
            <w:tcW w:w="4530" w:type="dxa"/>
          </w:tcPr>
          <w:p w:rsidR="009572EF" w:rsidRDefault="000224D3" w:rsidP="003858B0">
            <w:pPr>
              <w:jc w:val="center"/>
              <w:rPr>
                <w:sz w:val="24"/>
                <w:szCs w:val="24"/>
              </w:rPr>
            </w:pPr>
            <w:r w:rsidRPr="00913BC9">
              <w:rPr>
                <w:rFonts w:ascii="Garamond" w:hAnsi="Garamond"/>
                <w:b/>
                <w:bCs/>
                <w:color w:val="000000"/>
                <w:sz w:val="24"/>
                <w:szCs w:val="24"/>
                <w:shd w:val="clear" w:color="auto" w:fill="FFFFFF"/>
                <w:lang w:eastAsia="cs-CZ"/>
              </w:rPr>
              <w:t>My, drogy a Evropa</w:t>
            </w:r>
          </w:p>
        </w:tc>
      </w:tr>
      <w:tr w:rsidR="009572EF" w:rsidTr="009572EF">
        <w:tc>
          <w:tcPr>
            <w:tcW w:w="4530" w:type="dxa"/>
          </w:tcPr>
          <w:p w:rsidR="009572EF" w:rsidRDefault="000224D3" w:rsidP="003858B0">
            <w:pPr>
              <w:jc w:val="center"/>
              <w:rPr>
                <w:sz w:val="24"/>
                <w:szCs w:val="24"/>
              </w:rPr>
            </w:pPr>
            <w:r w:rsidRPr="00913BC9">
              <w:rPr>
                <w:rFonts w:ascii="Garamond" w:hAnsi="Garamond"/>
                <w:b/>
                <w:bCs/>
                <w:color w:val="000000"/>
                <w:sz w:val="24"/>
                <w:szCs w:val="24"/>
                <w:shd w:val="clear" w:color="auto" w:fill="FFFFFF"/>
                <w:lang w:eastAsia="cs-CZ"/>
              </w:rPr>
              <w:t>Richter, J</w:t>
            </w:r>
          </w:p>
        </w:tc>
        <w:tc>
          <w:tcPr>
            <w:tcW w:w="4530" w:type="dxa"/>
          </w:tcPr>
          <w:p w:rsidR="009572EF" w:rsidRDefault="000224D3" w:rsidP="003858B0">
            <w:pPr>
              <w:jc w:val="center"/>
              <w:rPr>
                <w:sz w:val="24"/>
                <w:szCs w:val="24"/>
              </w:rPr>
            </w:pPr>
            <w:r w:rsidRPr="00913BC9">
              <w:rPr>
                <w:rFonts w:ascii="Garamond" w:hAnsi="Garamond"/>
                <w:b/>
                <w:bCs/>
                <w:color w:val="000000"/>
                <w:sz w:val="24"/>
                <w:szCs w:val="24"/>
                <w:shd w:val="clear" w:color="auto" w:fill="FFFFFF"/>
                <w:lang w:eastAsia="cs-CZ"/>
              </w:rPr>
              <w:t>Likvidační životní styl</w:t>
            </w:r>
          </w:p>
        </w:tc>
      </w:tr>
      <w:tr w:rsidR="009572EF" w:rsidTr="000224D3">
        <w:trPr>
          <w:trHeight w:val="438"/>
        </w:trPr>
        <w:tc>
          <w:tcPr>
            <w:tcW w:w="4530" w:type="dxa"/>
          </w:tcPr>
          <w:p w:rsidR="000224D3" w:rsidRPr="00913BC9" w:rsidRDefault="000224D3" w:rsidP="003858B0">
            <w:pPr>
              <w:spacing w:line="270" w:lineRule="atLeast"/>
              <w:jc w:val="center"/>
              <w:rPr>
                <w:rFonts w:ascii="Times New Roman" w:hAnsi="Times New Roman"/>
                <w:b/>
                <w:bCs/>
                <w:color w:val="000000"/>
                <w:sz w:val="24"/>
                <w:szCs w:val="24"/>
                <w:shd w:val="clear" w:color="auto" w:fill="FFFFFF"/>
                <w:lang w:eastAsia="cs-CZ"/>
              </w:rPr>
            </w:pPr>
            <w:r>
              <w:rPr>
                <w:rFonts w:ascii="Garamond" w:hAnsi="Garamond"/>
                <w:b/>
                <w:bCs/>
                <w:color w:val="000000"/>
                <w:sz w:val="24"/>
                <w:szCs w:val="24"/>
                <w:shd w:val="clear" w:color="auto" w:fill="FFFFFF"/>
                <w:lang w:eastAsia="cs-CZ"/>
              </w:rPr>
              <w:t>Nešpor, K.</w:t>
            </w:r>
          </w:p>
          <w:p w:rsidR="009572EF" w:rsidRDefault="009572EF" w:rsidP="003858B0">
            <w:pPr>
              <w:jc w:val="center"/>
              <w:rPr>
                <w:sz w:val="24"/>
                <w:szCs w:val="24"/>
              </w:rPr>
            </w:pPr>
          </w:p>
        </w:tc>
        <w:tc>
          <w:tcPr>
            <w:tcW w:w="4530" w:type="dxa"/>
          </w:tcPr>
          <w:p w:rsidR="009572EF" w:rsidRDefault="000224D3" w:rsidP="003858B0">
            <w:pPr>
              <w:jc w:val="center"/>
              <w:rPr>
                <w:sz w:val="24"/>
                <w:szCs w:val="24"/>
              </w:rPr>
            </w:pPr>
            <w:r w:rsidRPr="00913BC9">
              <w:rPr>
                <w:rFonts w:ascii="Garamond" w:hAnsi="Garamond"/>
                <w:b/>
                <w:bCs/>
                <w:color w:val="000000"/>
                <w:sz w:val="24"/>
                <w:szCs w:val="24"/>
                <w:shd w:val="clear" w:color="auto" w:fill="FFFFFF"/>
                <w:lang w:eastAsia="cs-CZ"/>
              </w:rPr>
              <w:t>Týká se to i mne</w:t>
            </w:r>
          </w:p>
        </w:tc>
      </w:tr>
      <w:tr w:rsidR="005A6778" w:rsidTr="005A6778">
        <w:tc>
          <w:tcPr>
            <w:tcW w:w="4530" w:type="dxa"/>
          </w:tcPr>
          <w:p w:rsidR="005A6778" w:rsidRDefault="000224D3" w:rsidP="003858B0">
            <w:pPr>
              <w:jc w:val="center"/>
              <w:rPr>
                <w:sz w:val="24"/>
                <w:szCs w:val="24"/>
              </w:rPr>
            </w:pPr>
            <w:proofErr w:type="spellStart"/>
            <w:r w:rsidRPr="00913BC9">
              <w:rPr>
                <w:rFonts w:ascii="Garamond" w:hAnsi="Garamond"/>
                <w:b/>
                <w:bCs/>
                <w:color w:val="000000"/>
                <w:sz w:val="24"/>
                <w:szCs w:val="24"/>
                <w:shd w:val="clear" w:color="auto" w:fill="FFFFFF"/>
                <w:lang w:eastAsia="cs-CZ"/>
              </w:rPr>
              <w:t>Presl</w:t>
            </w:r>
            <w:proofErr w:type="spellEnd"/>
            <w:r w:rsidRPr="00913BC9">
              <w:rPr>
                <w:rFonts w:ascii="Garamond" w:hAnsi="Garamond"/>
                <w:b/>
                <w:bCs/>
                <w:color w:val="000000"/>
                <w:sz w:val="24"/>
                <w:szCs w:val="24"/>
                <w:shd w:val="clear" w:color="auto" w:fill="FFFFFF"/>
                <w:lang w:eastAsia="cs-CZ"/>
              </w:rPr>
              <w:t>, J.:</w:t>
            </w:r>
          </w:p>
        </w:tc>
        <w:tc>
          <w:tcPr>
            <w:tcW w:w="4530" w:type="dxa"/>
          </w:tcPr>
          <w:p w:rsidR="005A6778" w:rsidRDefault="000224D3" w:rsidP="003858B0">
            <w:pPr>
              <w:jc w:val="center"/>
              <w:rPr>
                <w:sz w:val="24"/>
                <w:szCs w:val="24"/>
              </w:rPr>
            </w:pPr>
            <w:r w:rsidRPr="00913BC9">
              <w:rPr>
                <w:rFonts w:ascii="Garamond" w:hAnsi="Garamond"/>
                <w:b/>
                <w:bCs/>
                <w:color w:val="000000"/>
                <w:sz w:val="24"/>
                <w:szCs w:val="24"/>
                <w:shd w:val="clear" w:color="auto" w:fill="FFFFFF"/>
                <w:lang w:eastAsia="cs-CZ"/>
              </w:rPr>
              <w:t>Drogová závislost</w:t>
            </w:r>
          </w:p>
        </w:tc>
      </w:tr>
      <w:tr w:rsidR="005A6778" w:rsidTr="005A6778">
        <w:tc>
          <w:tcPr>
            <w:tcW w:w="4530" w:type="dxa"/>
          </w:tcPr>
          <w:p w:rsidR="005A6778" w:rsidRDefault="000224D3" w:rsidP="003858B0">
            <w:pPr>
              <w:jc w:val="center"/>
              <w:rPr>
                <w:sz w:val="24"/>
                <w:szCs w:val="24"/>
              </w:rPr>
            </w:pPr>
            <w:r w:rsidRPr="00913BC9">
              <w:rPr>
                <w:rFonts w:ascii="Garamond" w:hAnsi="Garamond"/>
                <w:b/>
                <w:bCs/>
                <w:color w:val="000000"/>
                <w:sz w:val="24"/>
                <w:szCs w:val="24"/>
                <w:shd w:val="clear" w:color="auto" w:fill="FFFFFF"/>
                <w:lang w:eastAsia="cs-CZ"/>
              </w:rPr>
              <w:lastRenderedPageBreak/>
              <w:t>Nešpor, K</w:t>
            </w:r>
          </w:p>
        </w:tc>
        <w:tc>
          <w:tcPr>
            <w:tcW w:w="4530" w:type="dxa"/>
          </w:tcPr>
          <w:p w:rsidR="005A6778" w:rsidRDefault="000224D3" w:rsidP="003858B0">
            <w:pPr>
              <w:jc w:val="center"/>
              <w:rPr>
                <w:sz w:val="24"/>
                <w:szCs w:val="24"/>
              </w:rPr>
            </w:pPr>
            <w:r w:rsidRPr="00913BC9">
              <w:rPr>
                <w:rFonts w:ascii="Garamond" w:hAnsi="Garamond"/>
                <w:b/>
                <w:bCs/>
                <w:color w:val="000000"/>
                <w:sz w:val="24"/>
                <w:szCs w:val="24"/>
                <w:shd w:val="clear" w:color="auto" w:fill="FFFFFF"/>
                <w:lang w:eastAsia="cs-CZ"/>
              </w:rPr>
              <w:t>Alkohol, drogy a vaše děti</w:t>
            </w:r>
          </w:p>
        </w:tc>
      </w:tr>
      <w:tr w:rsidR="005A6778" w:rsidTr="005A6778">
        <w:tc>
          <w:tcPr>
            <w:tcW w:w="4530" w:type="dxa"/>
          </w:tcPr>
          <w:p w:rsidR="005A6778" w:rsidRDefault="000224D3" w:rsidP="003858B0">
            <w:pPr>
              <w:jc w:val="center"/>
              <w:rPr>
                <w:sz w:val="24"/>
                <w:szCs w:val="24"/>
              </w:rPr>
            </w:pPr>
            <w:r w:rsidRPr="00913BC9">
              <w:rPr>
                <w:rFonts w:ascii="Garamond" w:hAnsi="Garamond"/>
                <w:b/>
                <w:bCs/>
                <w:color w:val="000000"/>
                <w:sz w:val="24"/>
                <w:szCs w:val="24"/>
                <w:shd w:val="clear" w:color="auto" w:fill="FFFFFF"/>
                <w:lang w:eastAsia="cs-CZ"/>
              </w:rPr>
              <w:t>Kolektiv autorů:</w:t>
            </w:r>
          </w:p>
        </w:tc>
        <w:tc>
          <w:tcPr>
            <w:tcW w:w="4530" w:type="dxa"/>
          </w:tcPr>
          <w:p w:rsidR="005A6778" w:rsidRDefault="000224D3" w:rsidP="003858B0">
            <w:pPr>
              <w:jc w:val="center"/>
              <w:rPr>
                <w:sz w:val="24"/>
                <w:szCs w:val="24"/>
              </w:rPr>
            </w:pPr>
            <w:r w:rsidRPr="00913BC9">
              <w:rPr>
                <w:rFonts w:ascii="Garamond" w:hAnsi="Garamond"/>
                <w:b/>
                <w:bCs/>
                <w:color w:val="000000"/>
                <w:sz w:val="24"/>
                <w:szCs w:val="24"/>
                <w:shd w:val="clear" w:color="auto" w:fill="FFFFFF"/>
                <w:lang w:eastAsia="cs-CZ"/>
              </w:rPr>
              <w:t>Klub pro 3. tisíciletí</w:t>
            </w:r>
          </w:p>
        </w:tc>
      </w:tr>
      <w:tr w:rsidR="005A6778" w:rsidTr="005A6778">
        <w:tc>
          <w:tcPr>
            <w:tcW w:w="4530" w:type="dxa"/>
          </w:tcPr>
          <w:p w:rsidR="005A6778" w:rsidRDefault="000224D3" w:rsidP="003858B0">
            <w:pPr>
              <w:jc w:val="center"/>
              <w:rPr>
                <w:sz w:val="24"/>
                <w:szCs w:val="24"/>
              </w:rPr>
            </w:pPr>
            <w:r w:rsidRPr="00913BC9">
              <w:rPr>
                <w:rFonts w:ascii="Garamond" w:hAnsi="Garamond"/>
                <w:b/>
                <w:bCs/>
                <w:color w:val="000000"/>
                <w:sz w:val="24"/>
                <w:szCs w:val="24"/>
                <w:shd w:val="clear" w:color="auto" w:fill="FFFFFF"/>
                <w:lang w:eastAsia="cs-CZ"/>
              </w:rPr>
              <w:t>Kolektiv autorů</w:t>
            </w:r>
          </w:p>
        </w:tc>
        <w:tc>
          <w:tcPr>
            <w:tcW w:w="4530" w:type="dxa"/>
          </w:tcPr>
          <w:p w:rsidR="005A6778" w:rsidRDefault="000224D3" w:rsidP="003858B0">
            <w:pPr>
              <w:jc w:val="center"/>
              <w:rPr>
                <w:sz w:val="24"/>
                <w:szCs w:val="24"/>
              </w:rPr>
            </w:pPr>
            <w:r w:rsidRPr="00913BC9">
              <w:rPr>
                <w:rFonts w:ascii="Garamond" w:hAnsi="Garamond"/>
                <w:b/>
                <w:bCs/>
                <w:color w:val="000000"/>
                <w:sz w:val="24"/>
                <w:szCs w:val="24"/>
                <w:shd w:val="clear" w:color="auto" w:fill="FFFFFF"/>
                <w:lang w:eastAsia="cs-CZ"/>
              </w:rPr>
              <w:t>Pedagogové proti drogám</w:t>
            </w:r>
          </w:p>
        </w:tc>
      </w:tr>
      <w:tr w:rsidR="005A6778" w:rsidTr="005A6778">
        <w:tc>
          <w:tcPr>
            <w:tcW w:w="4530" w:type="dxa"/>
          </w:tcPr>
          <w:p w:rsidR="005A6778" w:rsidRDefault="000224D3" w:rsidP="003858B0">
            <w:pPr>
              <w:jc w:val="center"/>
              <w:rPr>
                <w:sz w:val="24"/>
                <w:szCs w:val="24"/>
              </w:rPr>
            </w:pPr>
            <w:r>
              <w:rPr>
                <w:rFonts w:ascii="Garamond" w:hAnsi="Garamond"/>
                <w:b/>
                <w:bCs/>
                <w:color w:val="000000"/>
                <w:sz w:val="24"/>
                <w:szCs w:val="24"/>
                <w:shd w:val="clear" w:color="auto" w:fill="FFFFFF"/>
                <w:lang w:eastAsia="cs-CZ"/>
              </w:rPr>
              <w:t>Kolektiv autorů</w:t>
            </w:r>
          </w:p>
        </w:tc>
        <w:tc>
          <w:tcPr>
            <w:tcW w:w="4530" w:type="dxa"/>
          </w:tcPr>
          <w:p w:rsidR="005A6778" w:rsidRDefault="000224D3" w:rsidP="003858B0">
            <w:pPr>
              <w:jc w:val="center"/>
              <w:rPr>
                <w:sz w:val="24"/>
                <w:szCs w:val="24"/>
              </w:rPr>
            </w:pPr>
            <w:r w:rsidRPr="00913BC9">
              <w:rPr>
                <w:rFonts w:ascii="Garamond" w:hAnsi="Garamond"/>
                <w:b/>
                <w:bCs/>
                <w:color w:val="000000"/>
                <w:sz w:val="24"/>
                <w:szCs w:val="24"/>
                <w:shd w:val="clear" w:color="auto" w:fill="FFFFFF"/>
                <w:lang w:eastAsia="cs-CZ"/>
              </w:rPr>
              <w:t>Co máme vědět o AIDS</w:t>
            </w:r>
          </w:p>
        </w:tc>
      </w:tr>
      <w:tr w:rsidR="005A6778" w:rsidTr="005A6778">
        <w:tc>
          <w:tcPr>
            <w:tcW w:w="4530" w:type="dxa"/>
          </w:tcPr>
          <w:p w:rsidR="005A6778" w:rsidRDefault="000224D3" w:rsidP="003858B0">
            <w:pPr>
              <w:jc w:val="center"/>
              <w:rPr>
                <w:sz w:val="24"/>
                <w:szCs w:val="24"/>
              </w:rPr>
            </w:pPr>
            <w:r>
              <w:rPr>
                <w:rFonts w:ascii="Garamond" w:hAnsi="Garamond"/>
                <w:b/>
                <w:bCs/>
                <w:color w:val="000000"/>
                <w:sz w:val="24"/>
                <w:szCs w:val="24"/>
                <w:shd w:val="clear" w:color="auto" w:fill="FFFFFF"/>
                <w:lang w:eastAsia="cs-CZ"/>
              </w:rPr>
              <w:t xml:space="preserve">Syrůček, </w:t>
            </w:r>
            <w:proofErr w:type="spellStart"/>
            <w:r>
              <w:rPr>
                <w:rFonts w:ascii="Garamond" w:hAnsi="Garamond"/>
                <w:b/>
                <w:bCs/>
                <w:color w:val="000000"/>
                <w:sz w:val="24"/>
                <w:szCs w:val="24"/>
                <w:shd w:val="clear" w:color="auto" w:fill="FFFFFF"/>
                <w:lang w:eastAsia="cs-CZ"/>
              </w:rPr>
              <w:t>Šejda</w:t>
            </w:r>
            <w:proofErr w:type="spellEnd"/>
          </w:p>
        </w:tc>
        <w:tc>
          <w:tcPr>
            <w:tcW w:w="4530" w:type="dxa"/>
          </w:tcPr>
          <w:p w:rsidR="000224D3" w:rsidRPr="00913BC9" w:rsidRDefault="000224D3" w:rsidP="003858B0">
            <w:pPr>
              <w:spacing w:line="270" w:lineRule="atLeast"/>
              <w:jc w:val="center"/>
              <w:rPr>
                <w:rFonts w:ascii="Times New Roman" w:hAnsi="Times New Roman"/>
                <w:b/>
                <w:bCs/>
                <w:color w:val="000000"/>
                <w:sz w:val="24"/>
                <w:szCs w:val="24"/>
                <w:shd w:val="clear" w:color="auto" w:fill="FFFFFF"/>
                <w:lang w:eastAsia="cs-CZ"/>
              </w:rPr>
            </w:pPr>
            <w:r w:rsidRPr="00913BC9">
              <w:rPr>
                <w:rFonts w:ascii="Garamond" w:hAnsi="Garamond"/>
                <w:b/>
                <w:bCs/>
                <w:color w:val="000000"/>
                <w:sz w:val="24"/>
                <w:szCs w:val="24"/>
                <w:shd w:val="clear" w:color="auto" w:fill="FFFFFF"/>
                <w:lang w:eastAsia="cs-CZ"/>
              </w:rPr>
              <w:t>AIDS – syndrom selhání imunity</w:t>
            </w:r>
          </w:p>
          <w:p w:rsidR="005A6778" w:rsidRDefault="005A6778" w:rsidP="003858B0">
            <w:pPr>
              <w:jc w:val="center"/>
              <w:rPr>
                <w:sz w:val="24"/>
                <w:szCs w:val="24"/>
              </w:rPr>
            </w:pPr>
          </w:p>
        </w:tc>
      </w:tr>
      <w:tr w:rsidR="005A6778" w:rsidTr="003858B0">
        <w:trPr>
          <w:trHeight w:val="289"/>
        </w:trPr>
        <w:tc>
          <w:tcPr>
            <w:tcW w:w="4530" w:type="dxa"/>
          </w:tcPr>
          <w:p w:rsidR="005A6778" w:rsidRDefault="000224D3" w:rsidP="003858B0">
            <w:pPr>
              <w:jc w:val="center"/>
              <w:rPr>
                <w:sz w:val="24"/>
                <w:szCs w:val="24"/>
              </w:rPr>
            </w:pPr>
            <w:r w:rsidRPr="00913BC9">
              <w:rPr>
                <w:rFonts w:ascii="Garamond" w:hAnsi="Garamond"/>
                <w:b/>
                <w:bCs/>
                <w:color w:val="000000"/>
                <w:sz w:val="24"/>
                <w:szCs w:val="24"/>
                <w:shd w:val="clear" w:color="auto" w:fill="FFFFFF"/>
                <w:lang w:eastAsia="cs-CZ"/>
              </w:rPr>
              <w:t>Brzek, A. a kolektiv:</w:t>
            </w:r>
          </w:p>
        </w:tc>
        <w:tc>
          <w:tcPr>
            <w:tcW w:w="4530" w:type="dxa"/>
          </w:tcPr>
          <w:p w:rsidR="000224D3" w:rsidRPr="00913BC9" w:rsidRDefault="000224D3" w:rsidP="003858B0">
            <w:pPr>
              <w:spacing w:line="270" w:lineRule="atLeast"/>
              <w:jc w:val="center"/>
              <w:rPr>
                <w:rFonts w:ascii="Times New Roman" w:hAnsi="Times New Roman"/>
                <w:b/>
                <w:bCs/>
                <w:color w:val="000000"/>
                <w:sz w:val="24"/>
                <w:szCs w:val="24"/>
                <w:shd w:val="clear" w:color="auto" w:fill="FFFFFF"/>
                <w:lang w:eastAsia="cs-CZ"/>
              </w:rPr>
            </w:pPr>
            <w:r w:rsidRPr="00913BC9">
              <w:rPr>
                <w:rFonts w:ascii="Garamond" w:hAnsi="Garamond"/>
                <w:b/>
                <w:bCs/>
                <w:color w:val="000000"/>
                <w:sz w:val="24"/>
                <w:szCs w:val="24"/>
                <w:shd w:val="clear" w:color="auto" w:fill="FFFFFF"/>
                <w:lang w:eastAsia="cs-CZ"/>
              </w:rPr>
              <w:t>Prevence AIDS</w:t>
            </w:r>
          </w:p>
          <w:p w:rsidR="005A6778" w:rsidRDefault="005A6778" w:rsidP="003858B0">
            <w:pPr>
              <w:jc w:val="center"/>
              <w:rPr>
                <w:sz w:val="24"/>
                <w:szCs w:val="24"/>
              </w:rPr>
            </w:pPr>
          </w:p>
        </w:tc>
      </w:tr>
      <w:tr w:rsidR="005A6778" w:rsidTr="005A6778">
        <w:tc>
          <w:tcPr>
            <w:tcW w:w="4530" w:type="dxa"/>
          </w:tcPr>
          <w:p w:rsidR="005A6778" w:rsidRDefault="000224D3" w:rsidP="003858B0">
            <w:pPr>
              <w:jc w:val="center"/>
              <w:rPr>
                <w:sz w:val="24"/>
                <w:szCs w:val="24"/>
              </w:rPr>
            </w:pPr>
            <w:r w:rsidRPr="00913BC9">
              <w:rPr>
                <w:rFonts w:ascii="Garamond" w:hAnsi="Garamond"/>
                <w:b/>
                <w:bCs/>
                <w:color w:val="000000"/>
                <w:sz w:val="24"/>
                <w:szCs w:val="24"/>
                <w:shd w:val="clear" w:color="auto" w:fill="FFFFFF"/>
                <w:lang w:eastAsia="cs-CZ"/>
              </w:rPr>
              <w:t>Nešpor, K. a  kolektiv:</w:t>
            </w:r>
          </w:p>
        </w:tc>
        <w:tc>
          <w:tcPr>
            <w:tcW w:w="4530" w:type="dxa"/>
          </w:tcPr>
          <w:p w:rsidR="005A6778" w:rsidRDefault="000224D3" w:rsidP="003858B0">
            <w:pPr>
              <w:jc w:val="center"/>
              <w:rPr>
                <w:sz w:val="24"/>
                <w:szCs w:val="24"/>
              </w:rPr>
            </w:pPr>
            <w:r w:rsidRPr="00913BC9">
              <w:rPr>
                <w:rFonts w:ascii="Garamond" w:hAnsi="Garamond"/>
                <w:b/>
                <w:bCs/>
                <w:color w:val="000000"/>
                <w:sz w:val="24"/>
                <w:szCs w:val="24"/>
                <w:shd w:val="clear" w:color="auto" w:fill="FFFFFF"/>
                <w:lang w:eastAsia="cs-CZ"/>
              </w:rPr>
              <w:t>Slovník prevence</w:t>
            </w:r>
          </w:p>
        </w:tc>
      </w:tr>
      <w:tr w:rsidR="005A6778" w:rsidTr="005A6778">
        <w:tc>
          <w:tcPr>
            <w:tcW w:w="4530" w:type="dxa"/>
          </w:tcPr>
          <w:p w:rsidR="005A6778" w:rsidRDefault="003858B0" w:rsidP="003858B0">
            <w:pPr>
              <w:jc w:val="center"/>
              <w:rPr>
                <w:sz w:val="24"/>
                <w:szCs w:val="24"/>
              </w:rPr>
            </w:pPr>
            <w:r w:rsidRPr="00913BC9">
              <w:rPr>
                <w:rFonts w:ascii="Garamond" w:hAnsi="Garamond"/>
                <w:b/>
                <w:bCs/>
                <w:color w:val="000000"/>
                <w:sz w:val="24"/>
                <w:szCs w:val="24"/>
                <w:shd w:val="clear" w:color="auto" w:fill="FFFFFF"/>
                <w:lang w:eastAsia="cs-CZ"/>
              </w:rPr>
              <w:t>Pfeifer, I</w:t>
            </w:r>
          </w:p>
        </w:tc>
        <w:tc>
          <w:tcPr>
            <w:tcW w:w="4530" w:type="dxa"/>
          </w:tcPr>
          <w:p w:rsidR="005A6778" w:rsidRDefault="003858B0" w:rsidP="003858B0">
            <w:pPr>
              <w:jc w:val="center"/>
              <w:rPr>
                <w:sz w:val="24"/>
                <w:szCs w:val="24"/>
              </w:rPr>
            </w:pPr>
            <w:r w:rsidRPr="00913BC9">
              <w:rPr>
                <w:rFonts w:ascii="Garamond" w:hAnsi="Garamond"/>
                <w:b/>
                <w:bCs/>
                <w:color w:val="000000"/>
                <w:sz w:val="24"/>
                <w:szCs w:val="24"/>
                <w:shd w:val="clear" w:color="auto" w:fill="FFFFFF"/>
                <w:lang w:eastAsia="cs-CZ"/>
              </w:rPr>
              <w:t>Vyber si zdraví</w:t>
            </w:r>
          </w:p>
        </w:tc>
      </w:tr>
      <w:tr w:rsidR="005A6778" w:rsidTr="003858B0">
        <w:trPr>
          <w:trHeight w:val="292"/>
        </w:trPr>
        <w:tc>
          <w:tcPr>
            <w:tcW w:w="4530" w:type="dxa"/>
          </w:tcPr>
          <w:p w:rsidR="005A6778" w:rsidRDefault="003858B0" w:rsidP="003858B0">
            <w:pPr>
              <w:jc w:val="center"/>
              <w:rPr>
                <w:sz w:val="24"/>
                <w:szCs w:val="24"/>
              </w:rPr>
            </w:pPr>
            <w:r w:rsidRPr="00913BC9">
              <w:rPr>
                <w:rFonts w:ascii="Garamond" w:hAnsi="Garamond"/>
                <w:b/>
                <w:bCs/>
                <w:color w:val="000000"/>
                <w:sz w:val="24"/>
                <w:szCs w:val="24"/>
                <w:shd w:val="clear" w:color="auto" w:fill="FFFFFF"/>
                <w:lang w:eastAsia="cs-CZ"/>
              </w:rPr>
              <w:t>Nešpor, K</w:t>
            </w:r>
          </w:p>
        </w:tc>
        <w:tc>
          <w:tcPr>
            <w:tcW w:w="4530" w:type="dxa"/>
          </w:tcPr>
          <w:p w:rsidR="003858B0" w:rsidRPr="00913BC9" w:rsidRDefault="003858B0" w:rsidP="003858B0">
            <w:pPr>
              <w:spacing w:line="270" w:lineRule="atLeast"/>
              <w:jc w:val="center"/>
              <w:rPr>
                <w:rFonts w:ascii="Times New Roman" w:hAnsi="Times New Roman"/>
                <w:b/>
                <w:bCs/>
                <w:color w:val="000000"/>
                <w:sz w:val="24"/>
                <w:szCs w:val="24"/>
                <w:shd w:val="clear" w:color="auto" w:fill="FFFFFF"/>
                <w:lang w:eastAsia="cs-CZ"/>
              </w:rPr>
            </w:pPr>
            <w:r w:rsidRPr="00913BC9">
              <w:rPr>
                <w:rFonts w:ascii="Garamond" w:hAnsi="Garamond"/>
                <w:b/>
                <w:bCs/>
                <w:color w:val="000000"/>
                <w:sz w:val="24"/>
                <w:szCs w:val="24"/>
                <w:shd w:val="clear" w:color="auto" w:fill="FFFFFF"/>
                <w:lang w:eastAsia="cs-CZ"/>
              </w:rPr>
              <w:t>Jak se odmítá alkohol a drogy</w:t>
            </w:r>
          </w:p>
          <w:p w:rsidR="005A6778" w:rsidRDefault="005A6778" w:rsidP="003858B0">
            <w:pPr>
              <w:jc w:val="center"/>
              <w:rPr>
                <w:sz w:val="24"/>
                <w:szCs w:val="24"/>
              </w:rPr>
            </w:pPr>
          </w:p>
        </w:tc>
      </w:tr>
      <w:tr w:rsidR="005A6778" w:rsidTr="005A6778">
        <w:tc>
          <w:tcPr>
            <w:tcW w:w="4530" w:type="dxa"/>
          </w:tcPr>
          <w:p w:rsidR="003858B0" w:rsidRPr="00913BC9" w:rsidRDefault="003858B0" w:rsidP="003858B0">
            <w:pPr>
              <w:spacing w:line="270" w:lineRule="atLeast"/>
              <w:jc w:val="center"/>
              <w:rPr>
                <w:rFonts w:ascii="Times New Roman" w:hAnsi="Times New Roman"/>
                <w:b/>
                <w:bCs/>
                <w:color w:val="000000"/>
                <w:sz w:val="24"/>
                <w:szCs w:val="24"/>
                <w:shd w:val="clear" w:color="auto" w:fill="FFFFFF"/>
                <w:lang w:eastAsia="cs-CZ"/>
              </w:rPr>
            </w:pPr>
            <w:proofErr w:type="spellStart"/>
            <w:r>
              <w:rPr>
                <w:rFonts w:ascii="Garamond" w:hAnsi="Garamond"/>
                <w:b/>
                <w:bCs/>
                <w:color w:val="000000"/>
                <w:sz w:val="24"/>
                <w:szCs w:val="24"/>
                <w:shd w:val="clear" w:color="auto" w:fill="FFFFFF"/>
                <w:lang w:eastAsia="cs-CZ"/>
              </w:rPr>
              <w:t>Presl</w:t>
            </w:r>
            <w:proofErr w:type="spellEnd"/>
            <w:r>
              <w:rPr>
                <w:rFonts w:ascii="Garamond" w:hAnsi="Garamond"/>
                <w:b/>
                <w:bCs/>
                <w:color w:val="000000"/>
                <w:sz w:val="24"/>
                <w:szCs w:val="24"/>
                <w:shd w:val="clear" w:color="auto" w:fill="FFFFFF"/>
                <w:lang w:eastAsia="cs-CZ"/>
              </w:rPr>
              <w:t>, J.</w:t>
            </w:r>
          </w:p>
          <w:p w:rsidR="005A6778" w:rsidRDefault="005A6778" w:rsidP="003858B0">
            <w:pPr>
              <w:jc w:val="center"/>
              <w:rPr>
                <w:sz w:val="24"/>
                <w:szCs w:val="24"/>
              </w:rPr>
            </w:pPr>
          </w:p>
        </w:tc>
        <w:tc>
          <w:tcPr>
            <w:tcW w:w="4530" w:type="dxa"/>
          </w:tcPr>
          <w:p w:rsidR="005A6778" w:rsidRDefault="003858B0" w:rsidP="003858B0">
            <w:pPr>
              <w:jc w:val="center"/>
              <w:rPr>
                <w:sz w:val="24"/>
                <w:szCs w:val="24"/>
              </w:rPr>
            </w:pPr>
            <w:r w:rsidRPr="00913BC9">
              <w:rPr>
                <w:rFonts w:ascii="Garamond" w:hAnsi="Garamond"/>
                <w:b/>
                <w:bCs/>
                <w:color w:val="000000"/>
                <w:sz w:val="24"/>
                <w:szCs w:val="24"/>
                <w:shd w:val="clear" w:color="auto" w:fill="FFFFFF"/>
                <w:lang w:eastAsia="cs-CZ"/>
              </w:rPr>
              <w:t>Řekni drogám ne</w:t>
            </w:r>
          </w:p>
        </w:tc>
      </w:tr>
      <w:tr w:rsidR="005A6778" w:rsidTr="005A6778">
        <w:tc>
          <w:tcPr>
            <w:tcW w:w="4530" w:type="dxa"/>
          </w:tcPr>
          <w:p w:rsidR="005A6778" w:rsidRDefault="005A6778" w:rsidP="000224D3">
            <w:pPr>
              <w:jc w:val="both"/>
              <w:rPr>
                <w:sz w:val="24"/>
                <w:szCs w:val="24"/>
              </w:rPr>
            </w:pPr>
          </w:p>
        </w:tc>
        <w:tc>
          <w:tcPr>
            <w:tcW w:w="4530" w:type="dxa"/>
          </w:tcPr>
          <w:p w:rsidR="005A6778" w:rsidRDefault="005A6778" w:rsidP="000224D3">
            <w:pPr>
              <w:jc w:val="both"/>
              <w:rPr>
                <w:sz w:val="24"/>
                <w:szCs w:val="24"/>
              </w:rPr>
            </w:pPr>
          </w:p>
        </w:tc>
      </w:tr>
      <w:tr w:rsidR="005A6778" w:rsidTr="005A6778">
        <w:tc>
          <w:tcPr>
            <w:tcW w:w="4530" w:type="dxa"/>
          </w:tcPr>
          <w:p w:rsidR="005A6778" w:rsidRDefault="005A6778" w:rsidP="000224D3">
            <w:pPr>
              <w:jc w:val="both"/>
              <w:rPr>
                <w:sz w:val="24"/>
                <w:szCs w:val="24"/>
              </w:rPr>
            </w:pPr>
          </w:p>
        </w:tc>
        <w:tc>
          <w:tcPr>
            <w:tcW w:w="4530" w:type="dxa"/>
          </w:tcPr>
          <w:p w:rsidR="005A6778" w:rsidRDefault="005A6778" w:rsidP="000224D3">
            <w:pPr>
              <w:jc w:val="both"/>
              <w:rPr>
                <w:sz w:val="24"/>
                <w:szCs w:val="24"/>
              </w:rPr>
            </w:pPr>
          </w:p>
        </w:tc>
      </w:tr>
    </w:tbl>
    <w:p w:rsidR="005A6778" w:rsidRPr="009572EF" w:rsidRDefault="009572EF" w:rsidP="009572EF">
      <w:pPr>
        <w:jc w:val="both"/>
        <w:rPr>
          <w:sz w:val="24"/>
          <w:szCs w:val="24"/>
        </w:rPr>
      </w:pPr>
      <w:r w:rsidRPr="009572EF">
        <w:rPr>
          <w:sz w:val="24"/>
          <w:szCs w:val="24"/>
        </w:rPr>
        <w:t xml:space="preserve"> </w:t>
      </w:r>
    </w:p>
    <w:p w:rsidR="009572EF" w:rsidRPr="009572EF" w:rsidRDefault="009572EF" w:rsidP="009572EF">
      <w:pPr>
        <w:jc w:val="both"/>
        <w:rPr>
          <w:sz w:val="24"/>
          <w:szCs w:val="24"/>
        </w:rPr>
      </w:pPr>
    </w:p>
    <w:p w:rsidR="005A6778" w:rsidRDefault="005A6778" w:rsidP="009572EF">
      <w:pPr>
        <w:jc w:val="both"/>
        <w:rPr>
          <w:sz w:val="24"/>
          <w:szCs w:val="24"/>
        </w:rPr>
      </w:pPr>
    </w:p>
    <w:p w:rsidR="005A6778" w:rsidRDefault="005A6778" w:rsidP="009572EF">
      <w:pPr>
        <w:jc w:val="both"/>
        <w:rPr>
          <w:sz w:val="24"/>
          <w:szCs w:val="24"/>
        </w:rPr>
      </w:pPr>
      <w:r w:rsidRPr="005A6778">
        <w:rPr>
          <w:b/>
          <w:sz w:val="24"/>
          <w:szCs w:val="24"/>
        </w:rPr>
        <w:t>2. DVD</w:t>
      </w:r>
      <w:r w:rsidRPr="005A6778">
        <w:rPr>
          <w:sz w:val="24"/>
          <w:szCs w:val="24"/>
        </w:rPr>
        <w:t xml:space="preserve"> </w:t>
      </w:r>
    </w:p>
    <w:p w:rsidR="005A6778" w:rsidRPr="005A6778" w:rsidRDefault="003858B0" w:rsidP="005A6778">
      <w:pPr>
        <w:pStyle w:val="Odstavecseseznamem"/>
        <w:numPr>
          <w:ilvl w:val="0"/>
          <w:numId w:val="7"/>
        </w:numPr>
        <w:jc w:val="both"/>
        <w:rPr>
          <w:sz w:val="24"/>
          <w:szCs w:val="24"/>
        </w:rPr>
      </w:pPr>
      <w:r>
        <w:rPr>
          <w:sz w:val="24"/>
          <w:szCs w:val="24"/>
        </w:rPr>
        <w:t>Hra o život</w:t>
      </w:r>
    </w:p>
    <w:p w:rsidR="005A6778" w:rsidRPr="005A6778" w:rsidRDefault="003858B0" w:rsidP="005A6778">
      <w:pPr>
        <w:pStyle w:val="Odstavecseseznamem"/>
        <w:numPr>
          <w:ilvl w:val="0"/>
          <w:numId w:val="7"/>
        </w:numPr>
        <w:jc w:val="both"/>
        <w:rPr>
          <w:sz w:val="24"/>
          <w:szCs w:val="24"/>
        </w:rPr>
      </w:pPr>
      <w:r>
        <w:rPr>
          <w:sz w:val="24"/>
          <w:szCs w:val="24"/>
        </w:rPr>
        <w:t>Narozen na droze</w:t>
      </w:r>
    </w:p>
    <w:p w:rsidR="005A6778" w:rsidRDefault="005A6778" w:rsidP="005A6778">
      <w:pPr>
        <w:pStyle w:val="Odstavecseseznamem"/>
        <w:numPr>
          <w:ilvl w:val="0"/>
          <w:numId w:val="7"/>
        </w:numPr>
        <w:jc w:val="both"/>
        <w:rPr>
          <w:sz w:val="24"/>
          <w:szCs w:val="24"/>
        </w:rPr>
      </w:pPr>
      <w:r w:rsidRPr="005A6778">
        <w:rPr>
          <w:sz w:val="24"/>
          <w:szCs w:val="24"/>
        </w:rPr>
        <w:t>Řekni drogám ne!</w:t>
      </w:r>
    </w:p>
    <w:p w:rsidR="005A6778" w:rsidRDefault="005A6778" w:rsidP="005A6778">
      <w:pPr>
        <w:jc w:val="both"/>
        <w:rPr>
          <w:sz w:val="24"/>
          <w:szCs w:val="24"/>
        </w:rPr>
      </w:pPr>
    </w:p>
    <w:p w:rsidR="005A6778" w:rsidRDefault="005A6778" w:rsidP="005A6778">
      <w:pPr>
        <w:jc w:val="both"/>
        <w:rPr>
          <w:sz w:val="24"/>
          <w:szCs w:val="24"/>
        </w:rPr>
      </w:pPr>
      <w:r w:rsidRPr="005A6778">
        <w:rPr>
          <w:b/>
          <w:sz w:val="24"/>
          <w:szCs w:val="24"/>
        </w:rPr>
        <w:t>3. Zřízení nástěnek na chodbách ve všech třech budovách ZŠ</w:t>
      </w:r>
      <w:r w:rsidRPr="005A6778">
        <w:rPr>
          <w:sz w:val="24"/>
          <w:szCs w:val="24"/>
        </w:rPr>
        <w:t xml:space="preserve">  </w:t>
      </w:r>
    </w:p>
    <w:p w:rsidR="005A6778" w:rsidRPr="005A6778" w:rsidRDefault="005A6778" w:rsidP="005A6778">
      <w:pPr>
        <w:jc w:val="both"/>
        <w:rPr>
          <w:sz w:val="24"/>
          <w:szCs w:val="24"/>
          <w:u w:val="single"/>
        </w:rPr>
      </w:pPr>
      <w:r w:rsidRPr="005A6778">
        <w:rPr>
          <w:sz w:val="24"/>
          <w:szCs w:val="24"/>
          <w:u w:val="single"/>
        </w:rPr>
        <w:t xml:space="preserve">Obsah: </w:t>
      </w:r>
    </w:p>
    <w:p w:rsidR="005A6778" w:rsidRPr="005A6778" w:rsidRDefault="005A6778" w:rsidP="005A6778">
      <w:pPr>
        <w:pStyle w:val="Odstavecseseznamem"/>
        <w:numPr>
          <w:ilvl w:val="0"/>
          <w:numId w:val="8"/>
        </w:numPr>
        <w:jc w:val="both"/>
        <w:rPr>
          <w:sz w:val="24"/>
          <w:szCs w:val="24"/>
        </w:rPr>
      </w:pPr>
      <w:r w:rsidRPr="005A6778">
        <w:rPr>
          <w:sz w:val="24"/>
          <w:szCs w:val="24"/>
        </w:rPr>
        <w:t xml:space="preserve">tým školního poradenského zařízení </w:t>
      </w:r>
    </w:p>
    <w:p w:rsidR="005A6778" w:rsidRPr="005A6778" w:rsidRDefault="005A6778" w:rsidP="005A6778">
      <w:pPr>
        <w:pStyle w:val="Odstavecseseznamem"/>
        <w:numPr>
          <w:ilvl w:val="0"/>
          <w:numId w:val="8"/>
        </w:numPr>
        <w:jc w:val="both"/>
        <w:rPr>
          <w:sz w:val="24"/>
          <w:szCs w:val="24"/>
        </w:rPr>
      </w:pPr>
      <w:r w:rsidRPr="005A6778">
        <w:rPr>
          <w:sz w:val="24"/>
          <w:szCs w:val="24"/>
        </w:rPr>
        <w:t xml:space="preserve">konzultační hodiny metodika prevence, výchovného poradce a speciálního pedagoga </w:t>
      </w:r>
    </w:p>
    <w:p w:rsidR="005A6778" w:rsidRPr="005A6778" w:rsidRDefault="005A6778" w:rsidP="005A6778">
      <w:pPr>
        <w:pStyle w:val="Odstavecseseznamem"/>
        <w:numPr>
          <w:ilvl w:val="0"/>
          <w:numId w:val="8"/>
        </w:numPr>
        <w:jc w:val="both"/>
        <w:rPr>
          <w:sz w:val="24"/>
          <w:szCs w:val="24"/>
        </w:rPr>
      </w:pPr>
      <w:r w:rsidRPr="005A6778">
        <w:rPr>
          <w:sz w:val="24"/>
          <w:szCs w:val="24"/>
        </w:rPr>
        <w:t>kontaktní adresy a telefonní čísla na organizace a poradenská centra v nejbližším okolí</w:t>
      </w:r>
    </w:p>
    <w:p w:rsidR="005A6778" w:rsidRPr="005A6778" w:rsidRDefault="005A6778" w:rsidP="005A6778">
      <w:pPr>
        <w:pStyle w:val="Odstavecseseznamem"/>
        <w:numPr>
          <w:ilvl w:val="0"/>
          <w:numId w:val="8"/>
        </w:numPr>
        <w:jc w:val="both"/>
        <w:rPr>
          <w:sz w:val="24"/>
          <w:szCs w:val="24"/>
        </w:rPr>
      </w:pPr>
      <w:r w:rsidRPr="005A6778">
        <w:rPr>
          <w:sz w:val="24"/>
          <w:szCs w:val="24"/>
        </w:rPr>
        <w:t>informace pro žáky, rodiče a zákonné zástupce</w:t>
      </w:r>
    </w:p>
    <w:p w:rsidR="005A6778" w:rsidRPr="005A6778" w:rsidRDefault="005A6778" w:rsidP="005A6778">
      <w:pPr>
        <w:pStyle w:val="Odstavecseseznamem"/>
        <w:numPr>
          <w:ilvl w:val="0"/>
          <w:numId w:val="8"/>
        </w:numPr>
        <w:jc w:val="both"/>
        <w:rPr>
          <w:sz w:val="24"/>
          <w:szCs w:val="24"/>
        </w:rPr>
      </w:pPr>
      <w:r w:rsidRPr="005A6778">
        <w:rPr>
          <w:sz w:val="24"/>
          <w:szCs w:val="24"/>
        </w:rPr>
        <w:t xml:space="preserve">informace pro pedagogy </w:t>
      </w:r>
    </w:p>
    <w:p w:rsidR="005A6778" w:rsidRPr="005A6778" w:rsidRDefault="005A6778" w:rsidP="005A6778">
      <w:pPr>
        <w:pStyle w:val="Odstavecseseznamem"/>
        <w:numPr>
          <w:ilvl w:val="0"/>
          <w:numId w:val="8"/>
        </w:numPr>
        <w:jc w:val="both"/>
        <w:rPr>
          <w:sz w:val="24"/>
          <w:szCs w:val="24"/>
        </w:rPr>
      </w:pPr>
      <w:r w:rsidRPr="005A6778">
        <w:rPr>
          <w:sz w:val="24"/>
          <w:szCs w:val="24"/>
        </w:rPr>
        <w:t>informace kariérového poradce</w:t>
      </w:r>
    </w:p>
    <w:p w:rsidR="005A6778" w:rsidRPr="005A6778" w:rsidRDefault="005A6778" w:rsidP="005A6778">
      <w:pPr>
        <w:jc w:val="both"/>
        <w:rPr>
          <w:sz w:val="24"/>
          <w:szCs w:val="24"/>
        </w:rPr>
      </w:pPr>
      <w:r w:rsidRPr="005A6778">
        <w:rPr>
          <w:sz w:val="24"/>
          <w:szCs w:val="24"/>
        </w:rPr>
        <w:t xml:space="preserve">  </w:t>
      </w:r>
    </w:p>
    <w:p w:rsidR="00BF080A" w:rsidRDefault="005A6778" w:rsidP="00BF080A">
      <w:pPr>
        <w:jc w:val="both"/>
        <w:rPr>
          <w:b/>
          <w:sz w:val="24"/>
          <w:szCs w:val="24"/>
        </w:rPr>
      </w:pPr>
      <w:r>
        <w:rPr>
          <w:b/>
          <w:sz w:val="24"/>
          <w:szCs w:val="24"/>
        </w:rPr>
        <w:t>4. Kontakty</w:t>
      </w:r>
    </w:p>
    <w:tbl>
      <w:tblPr>
        <w:tblStyle w:val="Mkatabulky"/>
        <w:tblpPr w:leftFromText="141" w:rightFromText="141" w:vertAnchor="text" w:horzAnchor="margin" w:tblpY="19"/>
        <w:tblW w:w="0" w:type="auto"/>
        <w:tblLook w:val="04A0" w:firstRow="1" w:lastRow="0" w:firstColumn="1" w:lastColumn="0" w:noHBand="0" w:noVBand="1"/>
      </w:tblPr>
      <w:tblGrid>
        <w:gridCol w:w="2265"/>
        <w:gridCol w:w="6235"/>
      </w:tblGrid>
      <w:tr w:rsidR="001669A6" w:rsidTr="001669A6">
        <w:tc>
          <w:tcPr>
            <w:tcW w:w="2265" w:type="dxa"/>
          </w:tcPr>
          <w:p w:rsidR="001669A6" w:rsidRDefault="001669A6" w:rsidP="001669A6">
            <w:pPr>
              <w:rPr>
                <w:b/>
                <w:sz w:val="24"/>
                <w:szCs w:val="24"/>
              </w:rPr>
            </w:pPr>
            <w:r>
              <w:rPr>
                <w:b/>
                <w:sz w:val="24"/>
                <w:szCs w:val="24"/>
              </w:rPr>
              <w:t>organizace</w:t>
            </w:r>
          </w:p>
        </w:tc>
        <w:tc>
          <w:tcPr>
            <w:tcW w:w="6235" w:type="dxa"/>
          </w:tcPr>
          <w:p w:rsidR="001669A6" w:rsidRDefault="001669A6" w:rsidP="001669A6">
            <w:pPr>
              <w:rPr>
                <w:b/>
                <w:sz w:val="24"/>
                <w:szCs w:val="24"/>
              </w:rPr>
            </w:pPr>
            <w:r>
              <w:rPr>
                <w:b/>
                <w:sz w:val="24"/>
                <w:szCs w:val="24"/>
              </w:rPr>
              <w:t xml:space="preserve">Kontakt </w:t>
            </w:r>
          </w:p>
        </w:tc>
      </w:tr>
      <w:tr w:rsidR="001669A6" w:rsidTr="001669A6">
        <w:tc>
          <w:tcPr>
            <w:tcW w:w="2265" w:type="dxa"/>
          </w:tcPr>
          <w:p w:rsidR="001669A6" w:rsidRDefault="001669A6" w:rsidP="001669A6">
            <w:pPr>
              <w:rPr>
                <w:b/>
                <w:sz w:val="24"/>
                <w:szCs w:val="24"/>
              </w:rPr>
            </w:pPr>
            <w:r>
              <w:rPr>
                <w:b/>
                <w:sz w:val="24"/>
                <w:szCs w:val="24"/>
              </w:rPr>
              <w:t>PPP Ústí n. Orlicí</w:t>
            </w:r>
          </w:p>
        </w:tc>
        <w:tc>
          <w:tcPr>
            <w:tcW w:w="6235" w:type="dxa"/>
          </w:tcPr>
          <w:p w:rsidR="001669A6" w:rsidRPr="001669A6" w:rsidRDefault="001669A6" w:rsidP="001669A6">
            <w:pPr>
              <w:rPr>
                <w:rFonts w:cstheme="minorHAnsi"/>
                <w:b/>
                <w:sz w:val="24"/>
                <w:szCs w:val="24"/>
              </w:rPr>
            </w:pPr>
            <w:r w:rsidRPr="001669A6">
              <w:rPr>
                <w:rFonts w:cstheme="minorHAnsi"/>
                <w:color w:val="000000"/>
                <w:sz w:val="24"/>
                <w:szCs w:val="24"/>
              </w:rPr>
              <w:t> 465 521 296, 776 611 695 – PhDr. Petra Novotná</w:t>
            </w:r>
          </w:p>
        </w:tc>
      </w:tr>
      <w:tr w:rsidR="001669A6" w:rsidTr="001669A6">
        <w:tc>
          <w:tcPr>
            <w:tcW w:w="2265" w:type="dxa"/>
          </w:tcPr>
          <w:p w:rsidR="001669A6" w:rsidRDefault="001669A6" w:rsidP="001669A6">
            <w:pPr>
              <w:rPr>
                <w:b/>
                <w:sz w:val="24"/>
                <w:szCs w:val="24"/>
              </w:rPr>
            </w:pPr>
            <w:r>
              <w:rPr>
                <w:b/>
                <w:sz w:val="24"/>
                <w:szCs w:val="24"/>
              </w:rPr>
              <w:t xml:space="preserve">PPP Rychnov n. Kněžnou </w:t>
            </w:r>
          </w:p>
        </w:tc>
        <w:tc>
          <w:tcPr>
            <w:tcW w:w="6235" w:type="dxa"/>
          </w:tcPr>
          <w:p w:rsidR="001669A6" w:rsidRPr="001669A6" w:rsidRDefault="001669A6" w:rsidP="001669A6">
            <w:pPr>
              <w:jc w:val="both"/>
              <w:rPr>
                <w:rFonts w:cstheme="minorHAnsi"/>
                <w:color w:val="000000"/>
                <w:sz w:val="24"/>
                <w:szCs w:val="24"/>
              </w:rPr>
            </w:pPr>
          </w:p>
          <w:p w:rsidR="001669A6" w:rsidRPr="001669A6" w:rsidRDefault="001669A6" w:rsidP="001669A6">
            <w:pPr>
              <w:jc w:val="both"/>
              <w:rPr>
                <w:rFonts w:cstheme="minorHAnsi"/>
                <w:b/>
                <w:sz w:val="24"/>
                <w:szCs w:val="24"/>
              </w:rPr>
            </w:pPr>
            <w:r w:rsidRPr="001669A6">
              <w:rPr>
                <w:rFonts w:cstheme="minorHAnsi"/>
                <w:color w:val="333333"/>
                <w:sz w:val="24"/>
                <w:szCs w:val="24"/>
              </w:rPr>
              <w:t xml:space="preserve">494 535 476, 775 235 476 - </w:t>
            </w:r>
            <w:r w:rsidRPr="001669A6">
              <w:rPr>
                <w:rFonts w:cstheme="minorHAnsi"/>
                <w:bCs/>
                <w:color w:val="333333"/>
                <w:sz w:val="24"/>
                <w:szCs w:val="24"/>
              </w:rPr>
              <w:t>Mgr. Markéta Pražáková</w:t>
            </w:r>
            <w:r w:rsidRPr="001669A6">
              <w:rPr>
                <w:rFonts w:cstheme="minorHAnsi"/>
                <w:b/>
                <w:bCs/>
                <w:color w:val="333333"/>
                <w:sz w:val="24"/>
                <w:szCs w:val="24"/>
              </w:rPr>
              <w:t> </w:t>
            </w:r>
          </w:p>
        </w:tc>
      </w:tr>
      <w:tr w:rsidR="001669A6" w:rsidTr="001669A6">
        <w:tc>
          <w:tcPr>
            <w:tcW w:w="2265" w:type="dxa"/>
          </w:tcPr>
          <w:p w:rsidR="001669A6" w:rsidRDefault="001669A6" w:rsidP="001669A6">
            <w:pPr>
              <w:rPr>
                <w:b/>
                <w:sz w:val="24"/>
                <w:szCs w:val="24"/>
              </w:rPr>
            </w:pPr>
            <w:r>
              <w:rPr>
                <w:b/>
                <w:sz w:val="24"/>
                <w:szCs w:val="24"/>
              </w:rPr>
              <w:t>SPC Kamínek</w:t>
            </w:r>
          </w:p>
        </w:tc>
        <w:tc>
          <w:tcPr>
            <w:tcW w:w="6235" w:type="dxa"/>
          </w:tcPr>
          <w:p w:rsidR="001669A6" w:rsidRPr="001669A6" w:rsidRDefault="001669A6" w:rsidP="001669A6">
            <w:pPr>
              <w:jc w:val="both"/>
              <w:rPr>
                <w:rFonts w:cstheme="minorHAnsi"/>
                <w:sz w:val="24"/>
                <w:szCs w:val="24"/>
              </w:rPr>
            </w:pPr>
            <w:r w:rsidRPr="001669A6">
              <w:rPr>
                <w:rFonts w:cstheme="minorHAnsi"/>
                <w:sz w:val="24"/>
                <w:szCs w:val="24"/>
              </w:rPr>
              <w:t xml:space="preserve">465 523 715, 733 313 749 – Mgr. Lada </w:t>
            </w:r>
            <w:proofErr w:type="spellStart"/>
            <w:r w:rsidRPr="001669A6">
              <w:rPr>
                <w:rFonts w:cstheme="minorHAnsi"/>
                <w:sz w:val="24"/>
                <w:szCs w:val="24"/>
              </w:rPr>
              <w:t>Štantejská</w:t>
            </w:r>
            <w:proofErr w:type="spellEnd"/>
          </w:p>
        </w:tc>
      </w:tr>
      <w:tr w:rsidR="001669A6" w:rsidTr="001669A6">
        <w:tc>
          <w:tcPr>
            <w:tcW w:w="2265" w:type="dxa"/>
          </w:tcPr>
          <w:p w:rsidR="001669A6" w:rsidRDefault="001669A6" w:rsidP="001669A6">
            <w:pPr>
              <w:rPr>
                <w:b/>
                <w:sz w:val="24"/>
                <w:szCs w:val="24"/>
              </w:rPr>
            </w:pPr>
            <w:r>
              <w:rPr>
                <w:b/>
                <w:sz w:val="24"/>
                <w:szCs w:val="24"/>
              </w:rPr>
              <w:t>OSPOD Ústí nad Orlicí</w:t>
            </w:r>
          </w:p>
        </w:tc>
        <w:tc>
          <w:tcPr>
            <w:tcW w:w="6235" w:type="dxa"/>
          </w:tcPr>
          <w:p w:rsidR="001669A6" w:rsidRPr="001669A6" w:rsidRDefault="001669A6" w:rsidP="001669A6">
            <w:pPr>
              <w:jc w:val="both"/>
              <w:rPr>
                <w:rFonts w:cstheme="minorHAnsi"/>
                <w:color w:val="333333"/>
                <w:sz w:val="24"/>
                <w:szCs w:val="24"/>
              </w:rPr>
            </w:pPr>
          </w:p>
          <w:p w:rsidR="001669A6" w:rsidRPr="001669A6" w:rsidRDefault="001669A6" w:rsidP="001669A6">
            <w:pPr>
              <w:jc w:val="both"/>
              <w:rPr>
                <w:rFonts w:cstheme="minorHAnsi"/>
                <w:b/>
                <w:sz w:val="24"/>
                <w:szCs w:val="24"/>
              </w:rPr>
            </w:pPr>
            <w:proofErr w:type="gramStart"/>
            <w:r w:rsidRPr="001669A6">
              <w:rPr>
                <w:rFonts w:cstheme="minorHAnsi"/>
                <w:color w:val="333333"/>
                <w:sz w:val="24"/>
                <w:szCs w:val="24"/>
              </w:rPr>
              <w:t>465 514 517</w:t>
            </w:r>
            <w:proofErr w:type="gramEnd"/>
            <w:r w:rsidRPr="001669A6">
              <w:rPr>
                <w:rFonts w:cstheme="minorHAnsi"/>
                <w:color w:val="333333"/>
                <w:sz w:val="24"/>
                <w:szCs w:val="24"/>
              </w:rPr>
              <w:t xml:space="preserve"> ,</w:t>
            </w:r>
            <w:proofErr w:type="gramStart"/>
            <w:r w:rsidRPr="001669A6">
              <w:rPr>
                <w:rFonts w:cstheme="minorHAnsi"/>
                <w:color w:val="333333"/>
                <w:sz w:val="24"/>
                <w:szCs w:val="24"/>
              </w:rPr>
              <w:t>733 162 951</w:t>
            </w:r>
            <w:proofErr w:type="gramEnd"/>
            <w:r w:rsidRPr="001669A6">
              <w:rPr>
                <w:rFonts w:cstheme="minorHAnsi"/>
                <w:color w:val="333333"/>
                <w:sz w:val="24"/>
                <w:szCs w:val="24"/>
              </w:rPr>
              <w:t xml:space="preserve"> -  Bc. </w:t>
            </w:r>
            <w:proofErr w:type="spellStart"/>
            <w:r w:rsidRPr="001669A6">
              <w:rPr>
                <w:rFonts w:cstheme="minorHAnsi"/>
                <w:sz w:val="24"/>
                <w:szCs w:val="24"/>
              </w:rPr>
              <w:t>Heulerová</w:t>
            </w:r>
            <w:proofErr w:type="spellEnd"/>
            <w:r w:rsidRPr="001669A6">
              <w:rPr>
                <w:rFonts w:cstheme="minorHAnsi"/>
                <w:sz w:val="24"/>
                <w:szCs w:val="24"/>
              </w:rPr>
              <w:t xml:space="preserve"> Sylva</w:t>
            </w:r>
          </w:p>
        </w:tc>
      </w:tr>
      <w:tr w:rsidR="001669A6" w:rsidTr="001669A6">
        <w:tc>
          <w:tcPr>
            <w:tcW w:w="2265" w:type="dxa"/>
          </w:tcPr>
          <w:p w:rsidR="001669A6" w:rsidRDefault="001669A6" w:rsidP="001669A6">
            <w:pPr>
              <w:rPr>
                <w:b/>
                <w:sz w:val="24"/>
                <w:szCs w:val="24"/>
              </w:rPr>
            </w:pPr>
            <w:r>
              <w:rPr>
                <w:b/>
                <w:sz w:val="24"/>
                <w:szCs w:val="24"/>
              </w:rPr>
              <w:t>OSPOD Rychnov nad Kněžnou</w:t>
            </w:r>
          </w:p>
        </w:tc>
        <w:tc>
          <w:tcPr>
            <w:tcW w:w="6235" w:type="dxa"/>
          </w:tcPr>
          <w:p w:rsidR="001669A6" w:rsidRPr="001669A6" w:rsidRDefault="001669A6" w:rsidP="001669A6">
            <w:pPr>
              <w:jc w:val="both"/>
              <w:rPr>
                <w:rFonts w:cstheme="minorHAnsi"/>
                <w:color w:val="000000"/>
                <w:sz w:val="24"/>
                <w:szCs w:val="24"/>
              </w:rPr>
            </w:pPr>
          </w:p>
          <w:p w:rsidR="001669A6" w:rsidRPr="001669A6" w:rsidRDefault="001669A6" w:rsidP="001669A6">
            <w:pPr>
              <w:jc w:val="both"/>
              <w:rPr>
                <w:rFonts w:cstheme="minorHAnsi"/>
                <w:b/>
                <w:sz w:val="24"/>
                <w:szCs w:val="24"/>
              </w:rPr>
            </w:pPr>
            <w:r w:rsidRPr="001669A6">
              <w:rPr>
                <w:rFonts w:cstheme="minorHAnsi"/>
                <w:color w:val="000000"/>
                <w:sz w:val="24"/>
                <w:szCs w:val="24"/>
              </w:rPr>
              <w:t xml:space="preserve">494 509 402, 731 556 959 - </w:t>
            </w:r>
            <w:r w:rsidRPr="001669A6">
              <w:rPr>
                <w:rStyle w:val="Siln"/>
                <w:rFonts w:cstheme="minorHAnsi"/>
                <w:b w:val="0"/>
                <w:bCs w:val="0"/>
                <w:color w:val="000000"/>
                <w:sz w:val="24"/>
                <w:szCs w:val="24"/>
              </w:rPr>
              <w:t xml:space="preserve">Bc. Zdeňka </w:t>
            </w:r>
            <w:proofErr w:type="spellStart"/>
            <w:r w:rsidRPr="001669A6">
              <w:rPr>
                <w:rStyle w:val="Siln"/>
                <w:rFonts w:cstheme="minorHAnsi"/>
                <w:b w:val="0"/>
                <w:bCs w:val="0"/>
                <w:color w:val="000000"/>
                <w:sz w:val="24"/>
                <w:szCs w:val="24"/>
              </w:rPr>
              <w:t>Rykrová</w:t>
            </w:r>
            <w:proofErr w:type="spellEnd"/>
          </w:p>
        </w:tc>
      </w:tr>
      <w:tr w:rsidR="001669A6" w:rsidTr="001669A6">
        <w:tc>
          <w:tcPr>
            <w:tcW w:w="2265" w:type="dxa"/>
          </w:tcPr>
          <w:p w:rsidR="001669A6" w:rsidRPr="001669A6" w:rsidRDefault="001669A6" w:rsidP="001669A6">
            <w:pPr>
              <w:jc w:val="both"/>
              <w:rPr>
                <w:b/>
                <w:sz w:val="24"/>
                <w:szCs w:val="24"/>
              </w:rPr>
            </w:pPr>
            <w:r w:rsidRPr="001669A6">
              <w:rPr>
                <w:b/>
                <w:sz w:val="24"/>
                <w:szCs w:val="24"/>
              </w:rPr>
              <w:lastRenderedPageBreak/>
              <w:t>Linka důvěry</w:t>
            </w:r>
          </w:p>
        </w:tc>
        <w:tc>
          <w:tcPr>
            <w:tcW w:w="6235" w:type="dxa"/>
          </w:tcPr>
          <w:p w:rsidR="001669A6" w:rsidRPr="001669A6" w:rsidRDefault="001669A6" w:rsidP="001669A6">
            <w:pPr>
              <w:jc w:val="both"/>
              <w:rPr>
                <w:b/>
                <w:sz w:val="24"/>
                <w:szCs w:val="24"/>
              </w:rPr>
            </w:pPr>
            <w:r w:rsidRPr="001669A6">
              <w:rPr>
                <w:rFonts w:ascii="Helvetica" w:hAnsi="Helvetica"/>
                <w:sz w:val="21"/>
                <w:szCs w:val="21"/>
              </w:rPr>
              <w:t>466 500 075 - nonstop</w:t>
            </w:r>
          </w:p>
        </w:tc>
      </w:tr>
      <w:tr w:rsidR="001669A6" w:rsidTr="001669A6">
        <w:tc>
          <w:tcPr>
            <w:tcW w:w="2265" w:type="dxa"/>
          </w:tcPr>
          <w:p w:rsidR="001669A6" w:rsidRPr="001669A6" w:rsidRDefault="001669A6" w:rsidP="001669A6">
            <w:pPr>
              <w:jc w:val="both"/>
              <w:rPr>
                <w:b/>
                <w:sz w:val="24"/>
                <w:szCs w:val="24"/>
              </w:rPr>
            </w:pPr>
            <w:r w:rsidRPr="001669A6">
              <w:rPr>
                <w:rFonts w:ascii="Helvetica" w:hAnsi="Helvetica"/>
                <w:b/>
                <w:sz w:val="21"/>
                <w:szCs w:val="21"/>
              </w:rPr>
              <w:t>Krizové centrum AD</w:t>
            </w:r>
          </w:p>
        </w:tc>
        <w:tc>
          <w:tcPr>
            <w:tcW w:w="6235" w:type="dxa"/>
          </w:tcPr>
          <w:p w:rsidR="001669A6" w:rsidRPr="001669A6" w:rsidRDefault="001669A6" w:rsidP="001669A6">
            <w:pPr>
              <w:jc w:val="both"/>
              <w:rPr>
                <w:b/>
                <w:sz w:val="24"/>
                <w:szCs w:val="24"/>
              </w:rPr>
            </w:pPr>
            <w:r w:rsidRPr="001669A6">
              <w:rPr>
                <w:rFonts w:ascii="Helvetica" w:hAnsi="Helvetica"/>
                <w:sz w:val="21"/>
                <w:szCs w:val="21"/>
              </w:rPr>
              <w:t>466 510 160</w:t>
            </w:r>
          </w:p>
        </w:tc>
      </w:tr>
    </w:tbl>
    <w:p w:rsidR="001669A6" w:rsidRDefault="001669A6" w:rsidP="00C60F29">
      <w:pPr>
        <w:pStyle w:val="Nadpis4"/>
        <w:spacing w:before="0" w:beforeAutospacing="0" w:after="0" w:afterAutospacing="0"/>
        <w:rPr>
          <w:rFonts w:asciiTheme="minorHAnsi" w:eastAsiaTheme="minorHAnsi" w:hAnsiTheme="minorHAnsi" w:cstheme="minorBidi"/>
          <w:bCs w:val="0"/>
          <w:lang w:eastAsia="en-US"/>
        </w:rPr>
      </w:pPr>
    </w:p>
    <w:p w:rsidR="001669A6" w:rsidRDefault="001669A6" w:rsidP="00C60F29">
      <w:pPr>
        <w:pStyle w:val="Nadpis4"/>
        <w:spacing w:before="0" w:beforeAutospacing="0" w:after="0" w:afterAutospacing="0"/>
        <w:rPr>
          <w:rFonts w:asciiTheme="minorHAnsi" w:eastAsiaTheme="minorHAnsi" w:hAnsiTheme="minorHAnsi" w:cstheme="minorBidi"/>
          <w:bCs w:val="0"/>
          <w:lang w:eastAsia="en-US"/>
        </w:rPr>
      </w:pPr>
    </w:p>
    <w:p w:rsidR="00C60F29" w:rsidRDefault="00C60F29" w:rsidP="00C60F29">
      <w:pPr>
        <w:pStyle w:val="Normlnweb"/>
        <w:spacing w:before="0" w:beforeAutospacing="0" w:after="0" w:afterAutospacing="0"/>
        <w:rPr>
          <w:rFonts w:ascii="Arial" w:hAnsi="Arial" w:cs="Arial"/>
          <w:color w:val="565D63"/>
          <w:sz w:val="19"/>
          <w:szCs w:val="19"/>
        </w:rPr>
      </w:pPr>
    </w:p>
    <w:p w:rsidR="001669A6" w:rsidRDefault="001669A6" w:rsidP="00C60F29">
      <w:pPr>
        <w:pStyle w:val="Normlnweb"/>
        <w:spacing w:before="0" w:beforeAutospacing="0" w:after="0" w:afterAutospacing="0"/>
        <w:rPr>
          <w:rFonts w:asciiTheme="minorHAnsi" w:hAnsiTheme="minorHAnsi" w:cstheme="minorHAnsi"/>
        </w:rPr>
      </w:pPr>
    </w:p>
    <w:p w:rsidR="001669A6" w:rsidRPr="00C60F29" w:rsidRDefault="001669A6" w:rsidP="001669A6">
      <w:pPr>
        <w:pStyle w:val="Nadpis4"/>
        <w:spacing w:before="0" w:beforeAutospacing="0" w:after="0" w:afterAutospacing="0"/>
        <w:rPr>
          <w:rFonts w:asciiTheme="minorHAnsi" w:hAnsiTheme="minorHAnsi" w:cstheme="minorHAnsi"/>
          <w:color w:val="1D1D1D"/>
        </w:rPr>
      </w:pPr>
      <w:r w:rsidRPr="00C60F29">
        <w:rPr>
          <w:rStyle w:val="Siln"/>
          <w:rFonts w:asciiTheme="minorHAnsi" w:hAnsiTheme="minorHAnsi" w:cstheme="minorHAnsi"/>
          <w:b/>
          <w:bCs/>
          <w:color w:val="1D1D1D"/>
        </w:rPr>
        <w:t>STRÁNKY</w:t>
      </w:r>
      <w:r w:rsidRPr="00C60F29">
        <w:rPr>
          <w:rFonts w:asciiTheme="minorHAnsi" w:hAnsiTheme="minorHAnsi" w:cstheme="minorHAnsi"/>
          <w:color w:val="1D1D1D"/>
        </w:rPr>
        <w:t xml:space="preserve"> </w:t>
      </w:r>
      <w:r w:rsidRPr="00C60F29">
        <w:rPr>
          <w:rStyle w:val="Siln"/>
          <w:rFonts w:asciiTheme="minorHAnsi" w:hAnsiTheme="minorHAnsi" w:cstheme="minorHAnsi"/>
          <w:b/>
          <w:bCs/>
          <w:color w:val="1D1D1D"/>
        </w:rPr>
        <w:t>S TEMATIKOU OHROŽENÝCH DĚTÍ:</w:t>
      </w:r>
    </w:p>
    <w:p w:rsidR="00C60F29" w:rsidRPr="001669A6" w:rsidRDefault="00C60F29" w:rsidP="00C60F29">
      <w:pPr>
        <w:pStyle w:val="Normlnweb"/>
        <w:spacing w:before="0" w:beforeAutospacing="0" w:after="0" w:afterAutospacing="0"/>
        <w:rPr>
          <w:rFonts w:asciiTheme="minorHAnsi" w:hAnsiTheme="minorHAnsi" w:cstheme="minorHAnsi"/>
        </w:rPr>
      </w:pPr>
      <w:r w:rsidRPr="001669A6">
        <w:rPr>
          <w:rFonts w:asciiTheme="minorHAnsi" w:hAnsiTheme="minorHAnsi" w:cstheme="minorHAnsi"/>
        </w:rPr>
        <w:t>www.cijedite.cz</w:t>
      </w:r>
    </w:p>
    <w:p w:rsidR="00C60F29" w:rsidRPr="001669A6" w:rsidRDefault="00C60F29" w:rsidP="00C60F29">
      <w:pPr>
        <w:pStyle w:val="Normlnweb"/>
        <w:spacing w:before="0" w:beforeAutospacing="0" w:after="0" w:afterAutospacing="0"/>
        <w:rPr>
          <w:rFonts w:asciiTheme="minorHAnsi" w:hAnsiTheme="minorHAnsi" w:cstheme="minorHAnsi"/>
        </w:rPr>
      </w:pPr>
      <w:proofErr w:type="gramStart"/>
      <w:r w:rsidRPr="001669A6">
        <w:rPr>
          <w:rFonts w:asciiTheme="minorHAnsi" w:hAnsiTheme="minorHAnsi" w:cstheme="minorHAnsi"/>
        </w:rPr>
        <w:t>www</w:t>
      </w:r>
      <w:proofErr w:type="gramEnd"/>
      <w:r w:rsidRPr="001669A6">
        <w:rPr>
          <w:rFonts w:asciiTheme="minorHAnsi" w:hAnsiTheme="minorHAnsi" w:cstheme="minorHAnsi"/>
        </w:rPr>
        <w:t>.</w:t>
      </w:r>
      <w:proofErr w:type="gramStart"/>
      <w:r w:rsidRPr="001669A6">
        <w:rPr>
          <w:rFonts w:asciiTheme="minorHAnsi" w:hAnsiTheme="minorHAnsi" w:cstheme="minorHAnsi"/>
        </w:rPr>
        <w:t>adopce</w:t>
      </w:r>
      <w:proofErr w:type="gramEnd"/>
      <w:r w:rsidRPr="001669A6">
        <w:rPr>
          <w:rFonts w:asciiTheme="minorHAnsi" w:hAnsiTheme="minorHAnsi" w:cstheme="minorHAnsi"/>
        </w:rPr>
        <w:t>.com</w:t>
      </w:r>
    </w:p>
    <w:p w:rsidR="00C60F29" w:rsidRPr="001669A6" w:rsidRDefault="00C60F29" w:rsidP="00C60F29">
      <w:pPr>
        <w:pStyle w:val="Normlnweb"/>
        <w:spacing w:before="0" w:beforeAutospacing="0" w:after="0" w:afterAutospacing="0"/>
        <w:rPr>
          <w:rFonts w:asciiTheme="minorHAnsi" w:hAnsiTheme="minorHAnsi" w:cstheme="minorHAnsi"/>
        </w:rPr>
      </w:pPr>
      <w:r w:rsidRPr="001669A6">
        <w:rPr>
          <w:rFonts w:asciiTheme="minorHAnsi" w:hAnsiTheme="minorHAnsi" w:cstheme="minorHAnsi"/>
        </w:rPr>
        <w:t>www.ospod.info</w:t>
      </w:r>
    </w:p>
    <w:p w:rsidR="00C60F29" w:rsidRPr="001669A6" w:rsidRDefault="00C60F29" w:rsidP="00C60F29">
      <w:pPr>
        <w:pStyle w:val="Normlnweb"/>
        <w:spacing w:before="0" w:beforeAutospacing="0" w:after="0" w:afterAutospacing="0"/>
        <w:rPr>
          <w:rFonts w:asciiTheme="minorHAnsi" w:hAnsiTheme="minorHAnsi" w:cstheme="minorHAnsi"/>
        </w:rPr>
      </w:pPr>
      <w:r w:rsidRPr="001669A6">
        <w:rPr>
          <w:rFonts w:asciiTheme="minorHAnsi" w:hAnsiTheme="minorHAnsi" w:cstheme="minorHAnsi"/>
        </w:rPr>
        <w:t>www.nahradnimrodinam.cz</w:t>
      </w:r>
    </w:p>
    <w:p w:rsidR="00C60F29" w:rsidRPr="001669A6" w:rsidRDefault="00C60F29" w:rsidP="00C60F29">
      <w:pPr>
        <w:pStyle w:val="Normlnweb"/>
        <w:spacing w:before="0" w:beforeAutospacing="0" w:after="0" w:afterAutospacing="0"/>
        <w:rPr>
          <w:rFonts w:asciiTheme="minorHAnsi" w:hAnsiTheme="minorHAnsi" w:cstheme="minorHAnsi"/>
        </w:rPr>
      </w:pPr>
      <w:r w:rsidRPr="001669A6">
        <w:rPr>
          <w:rFonts w:asciiTheme="minorHAnsi" w:hAnsiTheme="minorHAnsi" w:cstheme="minorHAnsi"/>
        </w:rPr>
        <w:t>www.natama.cz</w:t>
      </w:r>
    </w:p>
    <w:p w:rsidR="00C60F29" w:rsidRPr="001669A6" w:rsidRDefault="00C60F29" w:rsidP="00C60F29">
      <w:pPr>
        <w:pStyle w:val="Normlnweb"/>
        <w:spacing w:before="0" w:beforeAutospacing="0" w:after="0" w:afterAutospacing="0"/>
        <w:rPr>
          <w:rFonts w:asciiTheme="minorHAnsi" w:hAnsiTheme="minorHAnsi" w:cstheme="minorHAnsi"/>
        </w:rPr>
      </w:pPr>
      <w:r w:rsidRPr="001669A6">
        <w:rPr>
          <w:rFonts w:asciiTheme="minorHAnsi" w:hAnsiTheme="minorHAnsi" w:cstheme="minorHAnsi"/>
        </w:rPr>
        <w:t>www.pestouni.cz</w:t>
      </w:r>
    </w:p>
    <w:p w:rsidR="00C60F29" w:rsidRPr="001669A6" w:rsidRDefault="00C60F29" w:rsidP="00C60F29">
      <w:pPr>
        <w:pStyle w:val="Normlnweb"/>
        <w:spacing w:before="0" w:beforeAutospacing="0" w:after="0" w:afterAutospacing="0"/>
        <w:rPr>
          <w:rFonts w:asciiTheme="minorHAnsi" w:hAnsiTheme="minorHAnsi" w:cstheme="minorHAnsi"/>
        </w:rPr>
      </w:pPr>
      <w:r w:rsidRPr="001669A6">
        <w:rPr>
          <w:rFonts w:asciiTheme="minorHAnsi" w:hAnsiTheme="minorHAnsi" w:cstheme="minorHAnsi"/>
        </w:rPr>
        <w:t>www.ohrozenedite.cz</w:t>
      </w:r>
    </w:p>
    <w:p w:rsidR="00C60F29" w:rsidRPr="001669A6" w:rsidRDefault="00C60F29" w:rsidP="00C60F29">
      <w:pPr>
        <w:pStyle w:val="Normlnweb"/>
        <w:spacing w:before="0" w:beforeAutospacing="0" w:after="0" w:afterAutospacing="0"/>
        <w:rPr>
          <w:rFonts w:asciiTheme="minorHAnsi" w:hAnsiTheme="minorHAnsi" w:cstheme="minorHAnsi"/>
        </w:rPr>
      </w:pPr>
      <w:r w:rsidRPr="001669A6">
        <w:rPr>
          <w:rFonts w:asciiTheme="minorHAnsi" w:hAnsiTheme="minorHAnsi" w:cstheme="minorHAnsi"/>
        </w:rPr>
        <w:t>www.rodinausoudu.cz</w:t>
      </w:r>
    </w:p>
    <w:p w:rsidR="00C60F29" w:rsidRPr="001669A6" w:rsidRDefault="00C60F29" w:rsidP="00C60F29">
      <w:pPr>
        <w:pStyle w:val="Normlnweb"/>
        <w:spacing w:before="0" w:beforeAutospacing="0" w:after="0" w:afterAutospacing="0"/>
        <w:rPr>
          <w:rFonts w:asciiTheme="minorHAnsi" w:hAnsiTheme="minorHAnsi" w:cstheme="minorHAnsi"/>
        </w:rPr>
      </w:pPr>
      <w:r w:rsidRPr="001669A6">
        <w:rPr>
          <w:rFonts w:asciiTheme="minorHAnsi" w:hAnsiTheme="minorHAnsi" w:cstheme="minorHAnsi"/>
        </w:rPr>
        <w:t>www.asociaceneuplnychrodin.cz</w:t>
      </w:r>
    </w:p>
    <w:p w:rsidR="00C60F29" w:rsidRPr="001669A6" w:rsidRDefault="00C60F29" w:rsidP="00C60F29">
      <w:pPr>
        <w:pStyle w:val="Normlnweb"/>
        <w:spacing w:before="0" w:beforeAutospacing="0" w:after="0" w:afterAutospacing="0"/>
        <w:rPr>
          <w:rFonts w:asciiTheme="minorHAnsi" w:hAnsiTheme="minorHAnsi" w:cstheme="minorHAnsi"/>
        </w:rPr>
      </w:pPr>
      <w:r w:rsidRPr="001669A6">
        <w:rPr>
          <w:rFonts w:asciiTheme="minorHAnsi" w:hAnsiTheme="minorHAnsi" w:cstheme="minorHAnsi"/>
        </w:rPr>
        <w:t>www.sancedetem.cz</w:t>
      </w:r>
    </w:p>
    <w:p w:rsidR="00C60F29" w:rsidRPr="001669A6" w:rsidRDefault="00C60F29" w:rsidP="00C60F29">
      <w:pPr>
        <w:pStyle w:val="Normlnweb"/>
        <w:spacing w:before="0" w:beforeAutospacing="0" w:after="0" w:afterAutospacing="0"/>
        <w:rPr>
          <w:rFonts w:asciiTheme="minorHAnsi" w:hAnsiTheme="minorHAnsi" w:cstheme="minorHAnsi"/>
        </w:rPr>
      </w:pPr>
      <w:r w:rsidRPr="001669A6">
        <w:rPr>
          <w:rFonts w:asciiTheme="minorHAnsi" w:hAnsiTheme="minorHAnsi" w:cstheme="minorHAnsi"/>
        </w:rPr>
        <w:t>www.rpp.cz</w:t>
      </w:r>
    </w:p>
    <w:p w:rsidR="00C60F29" w:rsidRPr="001669A6" w:rsidRDefault="00C60F29" w:rsidP="00C60F29">
      <w:pPr>
        <w:pStyle w:val="Normlnweb"/>
        <w:spacing w:before="0" w:beforeAutospacing="0" w:after="0" w:afterAutospacing="0"/>
        <w:rPr>
          <w:rFonts w:asciiTheme="minorHAnsi" w:hAnsiTheme="minorHAnsi" w:cstheme="minorHAnsi"/>
        </w:rPr>
      </w:pPr>
      <w:r w:rsidRPr="001669A6">
        <w:rPr>
          <w:rFonts w:asciiTheme="minorHAnsi" w:hAnsiTheme="minorHAnsi" w:cstheme="minorHAnsi"/>
        </w:rPr>
        <w:t>www.vzd.cz</w:t>
      </w:r>
    </w:p>
    <w:p w:rsidR="00C60F29" w:rsidRPr="001669A6" w:rsidRDefault="00C60F29" w:rsidP="00C60F29">
      <w:pPr>
        <w:pStyle w:val="Normlnweb"/>
        <w:spacing w:before="0" w:beforeAutospacing="0" w:after="0" w:afterAutospacing="0"/>
        <w:rPr>
          <w:rFonts w:asciiTheme="minorHAnsi" w:hAnsiTheme="minorHAnsi" w:cstheme="minorHAnsi"/>
        </w:rPr>
      </w:pPr>
      <w:r w:rsidRPr="001669A6">
        <w:rPr>
          <w:rFonts w:asciiTheme="minorHAnsi" w:hAnsiTheme="minorHAnsi" w:cstheme="minorHAnsi"/>
        </w:rPr>
        <w:t>www.nahradnirodic.cz</w:t>
      </w:r>
    </w:p>
    <w:p w:rsidR="00C60F29" w:rsidRPr="001669A6" w:rsidRDefault="00C60F29" w:rsidP="00C60F29">
      <w:pPr>
        <w:pStyle w:val="Normlnweb"/>
        <w:spacing w:before="0" w:beforeAutospacing="0" w:after="0" w:afterAutospacing="0"/>
        <w:rPr>
          <w:rFonts w:asciiTheme="minorHAnsi" w:hAnsiTheme="minorHAnsi" w:cstheme="minorHAnsi"/>
        </w:rPr>
      </w:pPr>
      <w:r w:rsidRPr="001669A6">
        <w:rPr>
          <w:rFonts w:asciiTheme="minorHAnsi" w:hAnsiTheme="minorHAnsi" w:cstheme="minorHAnsi"/>
        </w:rPr>
        <w:t>www.svpsy.cz</w:t>
      </w:r>
    </w:p>
    <w:p w:rsidR="00C60F29" w:rsidRPr="001669A6" w:rsidRDefault="00C60F29" w:rsidP="00C60F29">
      <w:pPr>
        <w:pStyle w:val="Normlnweb"/>
        <w:spacing w:before="0" w:beforeAutospacing="0" w:after="0" w:afterAutospacing="0"/>
        <w:rPr>
          <w:rFonts w:asciiTheme="minorHAnsi" w:hAnsiTheme="minorHAnsi" w:cstheme="minorHAnsi"/>
        </w:rPr>
      </w:pPr>
      <w:proofErr w:type="gramStart"/>
      <w:r w:rsidRPr="001669A6">
        <w:rPr>
          <w:rFonts w:asciiTheme="minorHAnsi" w:hAnsiTheme="minorHAnsi" w:cstheme="minorHAnsi"/>
        </w:rPr>
        <w:t>www</w:t>
      </w:r>
      <w:proofErr w:type="gramEnd"/>
      <w:r w:rsidRPr="001669A6">
        <w:rPr>
          <w:rFonts w:asciiTheme="minorHAnsi" w:hAnsiTheme="minorHAnsi" w:cstheme="minorHAnsi"/>
        </w:rPr>
        <w:t>.</w:t>
      </w:r>
      <w:proofErr w:type="gramStart"/>
      <w:r w:rsidRPr="001669A6">
        <w:rPr>
          <w:rFonts w:asciiTheme="minorHAnsi" w:hAnsiTheme="minorHAnsi" w:cstheme="minorHAnsi"/>
        </w:rPr>
        <w:t>zabranou</w:t>
      </w:r>
      <w:proofErr w:type="gramEnd"/>
      <w:r w:rsidRPr="001669A6">
        <w:rPr>
          <w:rFonts w:asciiTheme="minorHAnsi" w:hAnsiTheme="minorHAnsi" w:cstheme="minorHAnsi"/>
        </w:rPr>
        <w:t>.cz</w:t>
      </w:r>
    </w:p>
    <w:p w:rsidR="00C60F29" w:rsidRPr="001669A6" w:rsidRDefault="00C60F29" w:rsidP="00C60F29">
      <w:pPr>
        <w:pStyle w:val="Normlnweb"/>
        <w:spacing w:before="0" w:beforeAutospacing="0" w:after="0" w:afterAutospacing="0"/>
        <w:rPr>
          <w:rFonts w:asciiTheme="minorHAnsi" w:hAnsiTheme="minorHAnsi" w:cstheme="minorHAnsi"/>
        </w:rPr>
      </w:pPr>
      <w:r w:rsidRPr="001669A6">
        <w:rPr>
          <w:rFonts w:asciiTheme="minorHAnsi" w:hAnsiTheme="minorHAnsi" w:cstheme="minorHAnsi"/>
        </w:rPr>
        <w:t>www.rodinyveznu.cz</w:t>
      </w:r>
    </w:p>
    <w:p w:rsidR="00C60F29" w:rsidRPr="001669A6" w:rsidRDefault="00C60F29" w:rsidP="00C60F29">
      <w:pPr>
        <w:pStyle w:val="Normlnweb"/>
        <w:spacing w:before="0" w:beforeAutospacing="0" w:after="0" w:afterAutospacing="0"/>
        <w:rPr>
          <w:rFonts w:asciiTheme="minorHAnsi" w:hAnsiTheme="minorHAnsi" w:cstheme="minorHAnsi"/>
        </w:rPr>
      </w:pPr>
      <w:proofErr w:type="gramStart"/>
      <w:r w:rsidRPr="001669A6">
        <w:rPr>
          <w:rFonts w:asciiTheme="minorHAnsi" w:hAnsiTheme="minorHAnsi" w:cstheme="minorHAnsi"/>
        </w:rPr>
        <w:t>www.velkyvuz-sever</w:t>
      </w:r>
      <w:proofErr w:type="gramEnd"/>
      <w:r w:rsidRPr="001669A6">
        <w:rPr>
          <w:rFonts w:asciiTheme="minorHAnsi" w:hAnsiTheme="minorHAnsi" w:cstheme="minorHAnsi"/>
        </w:rPr>
        <w:t>.cz</w:t>
      </w:r>
    </w:p>
    <w:p w:rsidR="00C60F29" w:rsidRPr="001669A6" w:rsidRDefault="00C60F29" w:rsidP="00BF080A">
      <w:pPr>
        <w:jc w:val="both"/>
        <w:rPr>
          <w:b/>
          <w:sz w:val="24"/>
          <w:szCs w:val="24"/>
        </w:rPr>
      </w:pPr>
    </w:p>
    <w:p w:rsidR="005A6778" w:rsidRDefault="005A6778" w:rsidP="005A6778">
      <w:pPr>
        <w:jc w:val="both"/>
        <w:rPr>
          <w:sz w:val="24"/>
          <w:szCs w:val="24"/>
        </w:rPr>
      </w:pPr>
      <w:r w:rsidRPr="005A6778">
        <w:rPr>
          <w:b/>
          <w:sz w:val="24"/>
          <w:szCs w:val="24"/>
        </w:rPr>
        <w:t>VIII. Evidence a efektivita</w:t>
      </w:r>
      <w:r w:rsidRPr="005A6778">
        <w:rPr>
          <w:sz w:val="24"/>
          <w:szCs w:val="24"/>
        </w:rPr>
        <w:t xml:space="preserve">  </w:t>
      </w:r>
    </w:p>
    <w:p w:rsidR="005A6778" w:rsidRPr="005A6778" w:rsidRDefault="005A6778" w:rsidP="005A6778">
      <w:pPr>
        <w:jc w:val="both"/>
        <w:rPr>
          <w:sz w:val="24"/>
          <w:szCs w:val="24"/>
        </w:rPr>
      </w:pPr>
      <w:r w:rsidRPr="005A6778">
        <w:rPr>
          <w:sz w:val="24"/>
          <w:szCs w:val="24"/>
        </w:rPr>
        <w:t>V průběhu školního roku si metodici prevence</w:t>
      </w:r>
      <w:r>
        <w:rPr>
          <w:sz w:val="24"/>
          <w:szCs w:val="24"/>
        </w:rPr>
        <w:t xml:space="preserve"> a výchovný poradce</w:t>
      </w:r>
      <w:r w:rsidRPr="005A6778">
        <w:rPr>
          <w:sz w:val="24"/>
          <w:szCs w:val="24"/>
        </w:rPr>
        <w:t xml:space="preserve"> zakládají veškeré záznamy o </w:t>
      </w:r>
      <w:r>
        <w:rPr>
          <w:sz w:val="24"/>
          <w:szCs w:val="24"/>
        </w:rPr>
        <w:t>šetření rizikového chování žáků a vedou si své deníky činností.</w:t>
      </w:r>
      <w:r w:rsidRPr="005A6778">
        <w:rPr>
          <w:sz w:val="24"/>
          <w:szCs w:val="24"/>
        </w:rPr>
        <w:t xml:space="preserve"> Výstupy z projektových dnů na témata související s RCH (např. domácí násilí, trable s tělem, domácí násilí, osobní bezpečí, nemoc a zdraví …) zpracovávají pedagogové</w:t>
      </w:r>
      <w:r>
        <w:rPr>
          <w:sz w:val="24"/>
          <w:szCs w:val="24"/>
        </w:rPr>
        <w:t xml:space="preserve"> a jsou součástí vyhodnocení MPP aktuálního školního roku. </w:t>
      </w:r>
      <w:r w:rsidRPr="005A6778">
        <w:rPr>
          <w:sz w:val="24"/>
          <w:szCs w:val="24"/>
        </w:rPr>
        <w:t>Tyto výstupy se dále zpracovávají a hodnotí se provedení daného projektu a jeho vlivu na žáky, ale také naplnění průřezových témat školního vzdělávacího programu</w:t>
      </w:r>
      <w:r>
        <w:rPr>
          <w:sz w:val="24"/>
          <w:szCs w:val="24"/>
        </w:rPr>
        <w:t>.</w:t>
      </w:r>
      <w:r w:rsidRPr="005A6778">
        <w:rPr>
          <w:sz w:val="24"/>
          <w:szCs w:val="24"/>
        </w:rPr>
        <w:t xml:space="preserve"> S kolegy veškeré aktivity vyhodnocujeme v průběhu celého školního roku</w:t>
      </w:r>
      <w:r w:rsidR="00334B77">
        <w:rPr>
          <w:sz w:val="24"/>
          <w:szCs w:val="24"/>
        </w:rPr>
        <w:t>,</w:t>
      </w:r>
      <w:r w:rsidRPr="005A6778">
        <w:rPr>
          <w:sz w:val="24"/>
          <w:szCs w:val="24"/>
        </w:rPr>
        <w:t xml:space="preserve"> převážně formou diskuzí. Na konci školního roku se zpracovává závěrečná zpráva o činnosti v oblasti prevence rizikového chování (uskutečněné besedy a akce, vzdělávání pedagogů, zapojení žáků do mimoškolních aktivit, zapojení rodičů do činnosti školy </w:t>
      </w:r>
      <w:r>
        <w:rPr>
          <w:sz w:val="24"/>
          <w:szCs w:val="24"/>
        </w:rPr>
        <w:t xml:space="preserve">…) a o plnění MPP. </w:t>
      </w:r>
      <w:r w:rsidRPr="005A6778">
        <w:rPr>
          <w:sz w:val="24"/>
          <w:szCs w:val="24"/>
        </w:rPr>
        <w:t xml:space="preserve"> </w:t>
      </w:r>
    </w:p>
    <w:p w:rsidR="005A6778" w:rsidRPr="005A6778" w:rsidRDefault="005A6778" w:rsidP="005A6778">
      <w:pPr>
        <w:jc w:val="both"/>
        <w:rPr>
          <w:sz w:val="24"/>
          <w:szCs w:val="24"/>
        </w:rPr>
      </w:pPr>
    </w:p>
    <w:p w:rsidR="005A6778" w:rsidRDefault="005A6778" w:rsidP="005A6778">
      <w:pPr>
        <w:jc w:val="both"/>
        <w:rPr>
          <w:sz w:val="24"/>
          <w:szCs w:val="24"/>
        </w:rPr>
      </w:pPr>
      <w:r w:rsidRPr="005A6778">
        <w:rPr>
          <w:b/>
          <w:sz w:val="24"/>
          <w:szCs w:val="24"/>
        </w:rPr>
        <w:t>IX. Propagace</w:t>
      </w:r>
      <w:r w:rsidRPr="005A6778">
        <w:rPr>
          <w:sz w:val="24"/>
          <w:szCs w:val="24"/>
        </w:rPr>
        <w:t xml:space="preserve"> </w:t>
      </w:r>
    </w:p>
    <w:p w:rsidR="000568CD" w:rsidRPr="000568CD" w:rsidRDefault="005A6778" w:rsidP="000568CD">
      <w:pPr>
        <w:pStyle w:val="Odstavecseseznamem"/>
        <w:numPr>
          <w:ilvl w:val="0"/>
          <w:numId w:val="9"/>
        </w:numPr>
        <w:jc w:val="both"/>
        <w:rPr>
          <w:sz w:val="24"/>
          <w:szCs w:val="24"/>
        </w:rPr>
      </w:pPr>
      <w:r w:rsidRPr="000568CD">
        <w:rPr>
          <w:sz w:val="24"/>
          <w:szCs w:val="24"/>
        </w:rPr>
        <w:t>sp</w:t>
      </w:r>
      <w:r w:rsidR="000568CD">
        <w:rPr>
          <w:sz w:val="24"/>
          <w:szCs w:val="24"/>
        </w:rPr>
        <w:t xml:space="preserve">olupráce se </w:t>
      </w:r>
      <w:proofErr w:type="spellStart"/>
      <w:r w:rsidR="000568CD">
        <w:rPr>
          <w:sz w:val="24"/>
          <w:szCs w:val="24"/>
        </w:rPr>
        <w:t>Sopotnickým</w:t>
      </w:r>
      <w:proofErr w:type="spellEnd"/>
      <w:r w:rsidR="000568CD">
        <w:rPr>
          <w:sz w:val="24"/>
          <w:szCs w:val="24"/>
        </w:rPr>
        <w:t xml:space="preserve"> zpravoda</w:t>
      </w:r>
      <w:r w:rsidRPr="000568CD">
        <w:rPr>
          <w:sz w:val="24"/>
          <w:szCs w:val="24"/>
        </w:rPr>
        <w:t>jem</w:t>
      </w:r>
      <w:r w:rsidR="003858B0">
        <w:rPr>
          <w:sz w:val="24"/>
          <w:szCs w:val="24"/>
        </w:rPr>
        <w:t xml:space="preserve"> </w:t>
      </w:r>
      <w:r w:rsidRPr="000568CD">
        <w:rPr>
          <w:sz w:val="24"/>
          <w:szCs w:val="24"/>
        </w:rPr>
        <w:t>– informace o aktivitách</w:t>
      </w:r>
      <w:r w:rsidR="000568CD" w:rsidRPr="000568CD">
        <w:rPr>
          <w:sz w:val="24"/>
          <w:szCs w:val="24"/>
        </w:rPr>
        <w:t xml:space="preserve"> školy </w:t>
      </w:r>
    </w:p>
    <w:p w:rsidR="000568CD" w:rsidRPr="000568CD" w:rsidRDefault="000568CD" w:rsidP="000568CD">
      <w:pPr>
        <w:pStyle w:val="Odstavecseseznamem"/>
        <w:numPr>
          <w:ilvl w:val="0"/>
          <w:numId w:val="9"/>
        </w:numPr>
        <w:jc w:val="both"/>
        <w:rPr>
          <w:sz w:val="24"/>
          <w:szCs w:val="24"/>
        </w:rPr>
      </w:pPr>
      <w:r w:rsidRPr="000568CD">
        <w:rPr>
          <w:sz w:val="24"/>
          <w:szCs w:val="24"/>
        </w:rPr>
        <w:t>publikování akcí školy v Orlickém deníku</w:t>
      </w:r>
    </w:p>
    <w:p w:rsidR="005A6778" w:rsidRDefault="005A6778" w:rsidP="000568CD">
      <w:pPr>
        <w:pStyle w:val="Odstavecseseznamem"/>
        <w:numPr>
          <w:ilvl w:val="0"/>
          <w:numId w:val="9"/>
        </w:numPr>
        <w:jc w:val="both"/>
        <w:rPr>
          <w:sz w:val="24"/>
          <w:szCs w:val="24"/>
        </w:rPr>
      </w:pPr>
      <w:r w:rsidRPr="000568CD">
        <w:rPr>
          <w:sz w:val="24"/>
          <w:szCs w:val="24"/>
        </w:rPr>
        <w:t>w</w:t>
      </w:r>
      <w:r w:rsidR="000568CD" w:rsidRPr="000568CD">
        <w:rPr>
          <w:sz w:val="24"/>
          <w:szCs w:val="24"/>
        </w:rPr>
        <w:t xml:space="preserve">ebové stránky školy: </w:t>
      </w:r>
      <w:hyperlink r:id="rId7" w:history="1">
        <w:r w:rsidR="00334B77" w:rsidRPr="004E6793">
          <w:rPr>
            <w:rStyle w:val="Hypertextovodkaz"/>
            <w:sz w:val="24"/>
            <w:szCs w:val="24"/>
          </w:rPr>
          <w:t>www.skolasopotnice.cz</w:t>
        </w:r>
      </w:hyperlink>
    </w:p>
    <w:p w:rsidR="00334B77" w:rsidRPr="000568CD" w:rsidRDefault="00334B77" w:rsidP="000568CD">
      <w:pPr>
        <w:pStyle w:val="Odstavecseseznamem"/>
        <w:numPr>
          <w:ilvl w:val="0"/>
          <w:numId w:val="9"/>
        </w:numPr>
        <w:jc w:val="both"/>
        <w:rPr>
          <w:sz w:val="24"/>
          <w:szCs w:val="24"/>
        </w:rPr>
      </w:pPr>
      <w:r>
        <w:rPr>
          <w:sz w:val="24"/>
          <w:szCs w:val="24"/>
        </w:rPr>
        <w:t>informační letáky pro nově příchozí žáky (přestup na II. stupeň z okolních škol)</w:t>
      </w:r>
    </w:p>
    <w:p w:rsidR="005A6778" w:rsidRPr="005A6778" w:rsidRDefault="005A6778" w:rsidP="005A6778">
      <w:pPr>
        <w:jc w:val="both"/>
        <w:rPr>
          <w:sz w:val="24"/>
          <w:szCs w:val="24"/>
        </w:rPr>
      </w:pPr>
      <w:r w:rsidRPr="005A6778">
        <w:rPr>
          <w:sz w:val="24"/>
          <w:szCs w:val="24"/>
        </w:rPr>
        <w:t xml:space="preserve"> </w:t>
      </w:r>
    </w:p>
    <w:p w:rsidR="00BF080A" w:rsidRPr="0019444B" w:rsidRDefault="0019444B" w:rsidP="005A6778">
      <w:pPr>
        <w:jc w:val="both"/>
        <w:rPr>
          <w:sz w:val="24"/>
          <w:szCs w:val="24"/>
        </w:rPr>
      </w:pPr>
      <w:r>
        <w:rPr>
          <w:sz w:val="24"/>
          <w:szCs w:val="24"/>
        </w:rPr>
        <w:t xml:space="preserve"> </w:t>
      </w:r>
      <w:r w:rsidR="005A6778" w:rsidRPr="000568CD">
        <w:rPr>
          <w:b/>
          <w:sz w:val="24"/>
          <w:szCs w:val="24"/>
        </w:rPr>
        <w:t>X. Seznámení pracovníků školy s</w:t>
      </w:r>
      <w:r w:rsidR="000568CD">
        <w:rPr>
          <w:b/>
          <w:sz w:val="24"/>
          <w:szCs w:val="24"/>
        </w:rPr>
        <w:t> </w:t>
      </w:r>
      <w:r w:rsidR="005A6778" w:rsidRPr="000568CD">
        <w:rPr>
          <w:b/>
          <w:sz w:val="24"/>
          <w:szCs w:val="24"/>
        </w:rPr>
        <w:t>MPP</w:t>
      </w:r>
    </w:p>
    <w:p w:rsidR="000568CD" w:rsidRPr="00334B77" w:rsidRDefault="000568CD" w:rsidP="005A6778">
      <w:pPr>
        <w:jc w:val="both"/>
        <w:rPr>
          <w:sz w:val="24"/>
          <w:szCs w:val="24"/>
        </w:rPr>
      </w:pPr>
      <w:r w:rsidRPr="00334B77">
        <w:rPr>
          <w:sz w:val="24"/>
          <w:szCs w:val="24"/>
        </w:rPr>
        <w:t>Seznámení pedagogického sboru s MPP – 25. 9. 2018</w:t>
      </w:r>
    </w:p>
    <w:p w:rsidR="000568CD" w:rsidRPr="00334B77" w:rsidRDefault="000568CD" w:rsidP="005A6778">
      <w:pPr>
        <w:jc w:val="both"/>
        <w:rPr>
          <w:sz w:val="24"/>
          <w:szCs w:val="24"/>
        </w:rPr>
      </w:pPr>
      <w:r w:rsidRPr="00334B77">
        <w:rPr>
          <w:sz w:val="24"/>
          <w:szCs w:val="24"/>
        </w:rPr>
        <w:t>Seznámení žáků s MPP – 27. 9. 2018</w:t>
      </w:r>
    </w:p>
    <w:p w:rsidR="000568CD" w:rsidRDefault="000568CD" w:rsidP="005A6778">
      <w:pPr>
        <w:jc w:val="both"/>
        <w:rPr>
          <w:b/>
          <w:sz w:val="24"/>
          <w:szCs w:val="24"/>
        </w:rPr>
      </w:pPr>
    </w:p>
    <w:p w:rsidR="000568CD" w:rsidRPr="000568CD" w:rsidRDefault="000568CD" w:rsidP="000568CD">
      <w:pPr>
        <w:jc w:val="both"/>
        <w:rPr>
          <w:b/>
          <w:sz w:val="24"/>
          <w:szCs w:val="24"/>
        </w:rPr>
      </w:pPr>
      <w:r w:rsidRPr="000568CD">
        <w:rPr>
          <w:b/>
          <w:sz w:val="24"/>
          <w:szCs w:val="24"/>
        </w:rPr>
        <w:t xml:space="preserve">Použité zkratky:  </w:t>
      </w:r>
    </w:p>
    <w:p w:rsidR="000568CD" w:rsidRPr="000568CD" w:rsidRDefault="000568CD" w:rsidP="000568CD">
      <w:pPr>
        <w:jc w:val="both"/>
        <w:rPr>
          <w:sz w:val="24"/>
          <w:szCs w:val="24"/>
        </w:rPr>
      </w:pPr>
      <w:r w:rsidRPr="000568CD">
        <w:rPr>
          <w:sz w:val="24"/>
          <w:szCs w:val="24"/>
        </w:rPr>
        <w:t xml:space="preserve">MPP – Minimální preventivní program </w:t>
      </w:r>
    </w:p>
    <w:p w:rsidR="000568CD" w:rsidRPr="000568CD" w:rsidRDefault="000568CD" w:rsidP="000568CD">
      <w:pPr>
        <w:jc w:val="both"/>
        <w:rPr>
          <w:sz w:val="24"/>
          <w:szCs w:val="24"/>
        </w:rPr>
      </w:pPr>
      <w:r w:rsidRPr="000568CD">
        <w:rPr>
          <w:sz w:val="24"/>
          <w:szCs w:val="24"/>
        </w:rPr>
        <w:t xml:space="preserve">RCH – Rizikové chování </w:t>
      </w:r>
    </w:p>
    <w:p w:rsidR="000568CD" w:rsidRPr="000568CD" w:rsidRDefault="000568CD" w:rsidP="000568CD">
      <w:pPr>
        <w:jc w:val="both"/>
        <w:rPr>
          <w:sz w:val="24"/>
          <w:szCs w:val="24"/>
        </w:rPr>
      </w:pPr>
      <w:r w:rsidRPr="000568CD">
        <w:rPr>
          <w:sz w:val="24"/>
          <w:szCs w:val="24"/>
        </w:rPr>
        <w:t xml:space="preserve">ŠMP – Školní metodik prevence </w:t>
      </w:r>
    </w:p>
    <w:p w:rsidR="000568CD" w:rsidRPr="000568CD" w:rsidRDefault="000568CD" w:rsidP="000568CD">
      <w:pPr>
        <w:jc w:val="both"/>
        <w:rPr>
          <w:sz w:val="24"/>
          <w:szCs w:val="24"/>
        </w:rPr>
      </w:pPr>
      <w:r w:rsidRPr="000568CD">
        <w:rPr>
          <w:sz w:val="24"/>
          <w:szCs w:val="24"/>
        </w:rPr>
        <w:t>VP –</w:t>
      </w:r>
      <w:r w:rsidR="00C60F29">
        <w:rPr>
          <w:sz w:val="24"/>
          <w:szCs w:val="24"/>
        </w:rPr>
        <w:t xml:space="preserve"> </w:t>
      </w:r>
      <w:r w:rsidRPr="000568CD">
        <w:rPr>
          <w:sz w:val="24"/>
          <w:szCs w:val="24"/>
        </w:rPr>
        <w:t>výchovný poradce</w:t>
      </w:r>
    </w:p>
    <w:p w:rsidR="000568CD" w:rsidRPr="000568CD" w:rsidRDefault="000568CD" w:rsidP="000568CD">
      <w:pPr>
        <w:jc w:val="both"/>
        <w:rPr>
          <w:b/>
          <w:sz w:val="24"/>
          <w:szCs w:val="24"/>
        </w:rPr>
      </w:pPr>
      <w:r w:rsidRPr="000568CD">
        <w:rPr>
          <w:b/>
          <w:sz w:val="24"/>
          <w:szCs w:val="24"/>
        </w:rPr>
        <w:t xml:space="preserve"> </w:t>
      </w:r>
    </w:p>
    <w:p w:rsidR="000568CD" w:rsidRDefault="000568CD" w:rsidP="000568CD">
      <w:pPr>
        <w:jc w:val="both"/>
        <w:rPr>
          <w:b/>
          <w:sz w:val="24"/>
          <w:szCs w:val="24"/>
        </w:rPr>
      </w:pPr>
      <w:r>
        <w:rPr>
          <w:b/>
          <w:sz w:val="24"/>
          <w:szCs w:val="24"/>
        </w:rPr>
        <w:t>Vypracovali: Mgr. Helena Korábová</w:t>
      </w:r>
    </w:p>
    <w:p w:rsidR="000568CD" w:rsidRDefault="00C60F29" w:rsidP="000568CD">
      <w:pPr>
        <w:jc w:val="both"/>
        <w:rPr>
          <w:b/>
          <w:sz w:val="24"/>
          <w:szCs w:val="24"/>
        </w:rPr>
      </w:pPr>
      <w:r>
        <w:rPr>
          <w:b/>
          <w:sz w:val="24"/>
          <w:szCs w:val="24"/>
        </w:rPr>
        <w:t xml:space="preserve">                        </w:t>
      </w:r>
      <w:r w:rsidR="000568CD">
        <w:rPr>
          <w:b/>
          <w:sz w:val="24"/>
          <w:szCs w:val="24"/>
        </w:rPr>
        <w:t>Bc. Rudolf Svatý</w:t>
      </w:r>
    </w:p>
    <w:p w:rsidR="000568CD" w:rsidRDefault="000568CD" w:rsidP="000568CD">
      <w:pPr>
        <w:jc w:val="both"/>
        <w:rPr>
          <w:b/>
          <w:sz w:val="24"/>
          <w:szCs w:val="24"/>
        </w:rPr>
      </w:pPr>
    </w:p>
    <w:p w:rsidR="000568CD" w:rsidRDefault="000568CD" w:rsidP="000568CD">
      <w:pPr>
        <w:jc w:val="both"/>
        <w:rPr>
          <w:b/>
          <w:sz w:val="24"/>
          <w:szCs w:val="24"/>
        </w:rPr>
      </w:pPr>
    </w:p>
    <w:p w:rsidR="000568CD" w:rsidRDefault="000568CD" w:rsidP="000568CD">
      <w:pPr>
        <w:jc w:val="both"/>
        <w:rPr>
          <w:b/>
          <w:sz w:val="24"/>
          <w:szCs w:val="24"/>
        </w:rPr>
      </w:pPr>
    </w:p>
    <w:p w:rsidR="000568CD" w:rsidRDefault="000568CD" w:rsidP="000568CD">
      <w:pPr>
        <w:jc w:val="both"/>
        <w:rPr>
          <w:b/>
          <w:sz w:val="24"/>
          <w:szCs w:val="24"/>
        </w:rPr>
      </w:pPr>
    </w:p>
    <w:p w:rsidR="000568CD" w:rsidRDefault="000568CD" w:rsidP="000568CD">
      <w:pPr>
        <w:jc w:val="both"/>
        <w:rPr>
          <w:b/>
          <w:sz w:val="24"/>
          <w:szCs w:val="24"/>
        </w:rPr>
      </w:pPr>
    </w:p>
    <w:p w:rsidR="000568CD" w:rsidRDefault="000568CD" w:rsidP="000568CD">
      <w:pPr>
        <w:jc w:val="both"/>
        <w:rPr>
          <w:b/>
          <w:sz w:val="24"/>
          <w:szCs w:val="24"/>
        </w:rPr>
      </w:pPr>
    </w:p>
    <w:p w:rsidR="000568CD" w:rsidRDefault="000568CD" w:rsidP="000568CD">
      <w:pPr>
        <w:jc w:val="both"/>
        <w:rPr>
          <w:b/>
          <w:sz w:val="24"/>
          <w:szCs w:val="24"/>
        </w:rPr>
      </w:pPr>
    </w:p>
    <w:p w:rsidR="000568CD" w:rsidRDefault="000568CD" w:rsidP="000568CD">
      <w:pPr>
        <w:jc w:val="both"/>
        <w:rPr>
          <w:b/>
          <w:sz w:val="24"/>
          <w:szCs w:val="24"/>
        </w:rPr>
      </w:pPr>
    </w:p>
    <w:p w:rsidR="000568CD" w:rsidRDefault="000568CD" w:rsidP="000568CD">
      <w:pPr>
        <w:jc w:val="both"/>
        <w:rPr>
          <w:b/>
          <w:sz w:val="24"/>
          <w:szCs w:val="24"/>
        </w:rPr>
      </w:pPr>
    </w:p>
    <w:p w:rsidR="000568CD" w:rsidRDefault="000568CD" w:rsidP="000568CD">
      <w:pPr>
        <w:jc w:val="both"/>
        <w:rPr>
          <w:b/>
          <w:sz w:val="24"/>
          <w:szCs w:val="24"/>
        </w:rPr>
      </w:pPr>
    </w:p>
    <w:p w:rsidR="000568CD" w:rsidRDefault="000568CD" w:rsidP="000568CD">
      <w:pPr>
        <w:jc w:val="both"/>
        <w:rPr>
          <w:b/>
          <w:sz w:val="24"/>
          <w:szCs w:val="24"/>
        </w:rPr>
      </w:pPr>
    </w:p>
    <w:p w:rsidR="000568CD" w:rsidRDefault="000568CD" w:rsidP="000568CD">
      <w:pPr>
        <w:jc w:val="both"/>
        <w:rPr>
          <w:b/>
          <w:sz w:val="24"/>
          <w:szCs w:val="24"/>
        </w:rPr>
      </w:pPr>
    </w:p>
    <w:p w:rsidR="000568CD" w:rsidRDefault="000568CD" w:rsidP="000568CD">
      <w:pPr>
        <w:jc w:val="both"/>
        <w:rPr>
          <w:b/>
          <w:sz w:val="24"/>
          <w:szCs w:val="24"/>
        </w:rPr>
      </w:pPr>
    </w:p>
    <w:p w:rsidR="000568CD" w:rsidRDefault="000568CD" w:rsidP="000568CD">
      <w:pPr>
        <w:jc w:val="both"/>
        <w:rPr>
          <w:b/>
          <w:sz w:val="24"/>
          <w:szCs w:val="24"/>
        </w:rPr>
      </w:pPr>
    </w:p>
    <w:p w:rsidR="000568CD" w:rsidRDefault="000568CD" w:rsidP="000568CD">
      <w:pPr>
        <w:jc w:val="both"/>
        <w:rPr>
          <w:b/>
          <w:sz w:val="24"/>
          <w:szCs w:val="24"/>
        </w:rPr>
      </w:pPr>
    </w:p>
    <w:p w:rsidR="000568CD" w:rsidRDefault="000568CD" w:rsidP="000568CD">
      <w:pPr>
        <w:jc w:val="both"/>
        <w:rPr>
          <w:b/>
          <w:sz w:val="24"/>
          <w:szCs w:val="24"/>
        </w:rPr>
      </w:pPr>
    </w:p>
    <w:p w:rsidR="000568CD" w:rsidRDefault="000568CD" w:rsidP="000568CD">
      <w:pPr>
        <w:jc w:val="both"/>
        <w:rPr>
          <w:b/>
          <w:sz w:val="24"/>
          <w:szCs w:val="24"/>
        </w:rPr>
      </w:pPr>
    </w:p>
    <w:p w:rsidR="000568CD" w:rsidRDefault="000568CD" w:rsidP="000568CD">
      <w:pPr>
        <w:jc w:val="both"/>
        <w:rPr>
          <w:b/>
          <w:sz w:val="24"/>
          <w:szCs w:val="24"/>
        </w:rPr>
      </w:pPr>
    </w:p>
    <w:p w:rsidR="000568CD" w:rsidRDefault="000568CD" w:rsidP="000568CD">
      <w:pPr>
        <w:jc w:val="both"/>
        <w:rPr>
          <w:b/>
          <w:sz w:val="24"/>
          <w:szCs w:val="24"/>
        </w:rPr>
      </w:pPr>
    </w:p>
    <w:p w:rsidR="0019444B" w:rsidRDefault="0019444B" w:rsidP="007667AD">
      <w:pPr>
        <w:jc w:val="both"/>
        <w:rPr>
          <w:rFonts w:cstheme="minorHAnsi"/>
          <w:b/>
          <w:sz w:val="24"/>
          <w:szCs w:val="24"/>
        </w:rPr>
      </w:pPr>
    </w:p>
    <w:p w:rsidR="0019444B" w:rsidRDefault="0019444B" w:rsidP="007667AD">
      <w:pPr>
        <w:jc w:val="both"/>
        <w:rPr>
          <w:rFonts w:cstheme="minorHAnsi"/>
          <w:b/>
          <w:sz w:val="24"/>
          <w:szCs w:val="24"/>
        </w:rPr>
      </w:pPr>
    </w:p>
    <w:p w:rsidR="0019444B" w:rsidRDefault="0019444B" w:rsidP="007667AD">
      <w:pPr>
        <w:jc w:val="both"/>
        <w:rPr>
          <w:rFonts w:cstheme="minorHAnsi"/>
          <w:b/>
          <w:sz w:val="24"/>
          <w:szCs w:val="24"/>
        </w:rPr>
      </w:pPr>
    </w:p>
    <w:p w:rsidR="007667AD" w:rsidRDefault="007667AD" w:rsidP="007667AD">
      <w:pPr>
        <w:jc w:val="both"/>
        <w:rPr>
          <w:rFonts w:ascii="Monotype Corsiva" w:hAnsi="Monotype Corsiva"/>
          <w:b/>
          <w:sz w:val="40"/>
          <w:szCs w:val="40"/>
        </w:rPr>
      </w:pPr>
      <w:r w:rsidRPr="007667AD">
        <w:rPr>
          <w:rFonts w:cstheme="minorHAnsi"/>
          <w:b/>
          <w:sz w:val="24"/>
          <w:szCs w:val="24"/>
        </w:rPr>
        <w:lastRenderedPageBreak/>
        <w:t>Příloha č. 1:</w:t>
      </w:r>
      <w:r>
        <w:rPr>
          <w:rFonts w:ascii="Monotype Corsiva" w:hAnsi="Monotype Corsiva"/>
          <w:b/>
          <w:sz w:val="40"/>
          <w:szCs w:val="40"/>
        </w:rPr>
        <w:t xml:space="preserve"> </w:t>
      </w:r>
    </w:p>
    <w:p w:rsidR="000568CD" w:rsidRDefault="000568CD" w:rsidP="007667AD">
      <w:pPr>
        <w:jc w:val="both"/>
        <w:rPr>
          <w:rFonts w:ascii="Monotype Corsiva" w:hAnsi="Monotype Corsiva"/>
          <w:b/>
          <w:sz w:val="40"/>
          <w:szCs w:val="40"/>
        </w:rPr>
      </w:pPr>
      <w:r>
        <w:rPr>
          <w:rFonts w:ascii="Monotype Corsiva" w:hAnsi="Monotype Corsiva"/>
          <w:b/>
          <w:sz w:val="40"/>
          <w:szCs w:val="40"/>
        </w:rPr>
        <w:t>Program proti šikanování</w:t>
      </w:r>
      <w:r w:rsidR="007667AD">
        <w:rPr>
          <w:rFonts w:ascii="Monotype Corsiva" w:hAnsi="Monotype Corsiva"/>
          <w:b/>
          <w:sz w:val="40"/>
          <w:szCs w:val="40"/>
        </w:rPr>
        <w:t>:</w:t>
      </w:r>
    </w:p>
    <w:p w:rsidR="000568CD" w:rsidRDefault="000568CD" w:rsidP="000568CD">
      <w:pPr>
        <w:rPr>
          <w:rFonts w:ascii="Comic Sans MS" w:hAnsi="Comic Sans MS"/>
        </w:rPr>
      </w:pPr>
      <w:r>
        <w:rPr>
          <w:rFonts w:ascii="Comic Sans MS" w:hAnsi="Comic Sans MS"/>
        </w:rPr>
        <w:t>Jsme malá škola vesnického typu a oproti školám městským máme málo žáků ve třídách. V naší škole nám záleží na tom, aby se zde žáci  cítily dobře a měly se spolužáky i učiteli pěkné vztahy. K budování dobrého klimatu ve škole patří i prevence sociálně patologických jevů a speciálně prevence šikany. Součástí minimálně preventivního programu je také program proti šikanování. Základem tohoto programu je budování dobrých vztahů v interakci mezi žáky, žáky a učiteli a mezi učiteli a rodiči. Tento program jasně formuluje pravidla řešení rizikových situací a tím přispívá k vytváření bezpečného prostředí v naší škole.</w:t>
      </w:r>
    </w:p>
    <w:p w:rsidR="000568CD" w:rsidRDefault="000568CD" w:rsidP="000568CD">
      <w:pPr>
        <w:jc w:val="both"/>
        <w:rPr>
          <w:rFonts w:ascii="Comic Sans MS" w:hAnsi="Comic Sans MS"/>
        </w:rPr>
      </w:pPr>
      <w:r>
        <w:rPr>
          <w:rFonts w:ascii="Comic Sans MS" w:hAnsi="Comic Sans MS"/>
        </w:rPr>
        <w:t xml:space="preserve"> </w:t>
      </w:r>
      <w:r w:rsidRPr="00D77927">
        <w:rPr>
          <w:rFonts w:ascii="Comic Sans MS" w:hAnsi="Comic Sans MS"/>
        </w:rPr>
        <w:t xml:space="preserve">Prvním bodem našeho programu </w:t>
      </w:r>
      <w:r>
        <w:rPr>
          <w:rFonts w:ascii="Comic Sans MS" w:hAnsi="Comic Sans MS"/>
        </w:rPr>
        <w:t xml:space="preserve">proti šikanování je vzdělávání pedagogických pracovníků v dané oblasti. Koordinátor prevence, který prošel dalším vzděláváním, zajišťuje předávání důležitých informací ostatním pedagogům ve škole. Učitelé mají k dispozici materiály k prostudování i odbornou literaturu. </w:t>
      </w:r>
    </w:p>
    <w:p w:rsidR="000568CD" w:rsidRDefault="000568CD" w:rsidP="000568CD">
      <w:pPr>
        <w:jc w:val="both"/>
        <w:rPr>
          <w:rFonts w:ascii="Comic Sans MS" w:hAnsi="Comic Sans MS"/>
        </w:rPr>
      </w:pPr>
      <w:r>
        <w:rPr>
          <w:rFonts w:ascii="Comic Sans MS" w:hAnsi="Comic Sans MS"/>
        </w:rPr>
        <w:t xml:space="preserve">   Pro kvalitnější a snadnější komunikaci mezi pedagogy jsme vytvořili užší pracovní tým, jehož členy jsou ředitelka školy, která současně vykonává funkci výchovného poradce, speciální pedagog.</w:t>
      </w:r>
    </w:p>
    <w:p w:rsidR="000568CD" w:rsidRDefault="0019444B" w:rsidP="000568CD">
      <w:pPr>
        <w:jc w:val="both"/>
        <w:rPr>
          <w:rFonts w:ascii="Comic Sans MS" w:hAnsi="Comic Sans MS"/>
        </w:rPr>
      </w:pPr>
      <w:r>
        <w:rPr>
          <w:rFonts w:ascii="Comic Sans MS" w:hAnsi="Comic Sans MS"/>
        </w:rPr>
        <w:t xml:space="preserve">   V průběhu školního roku </w:t>
      </w:r>
      <w:r w:rsidR="000568CD">
        <w:rPr>
          <w:rFonts w:ascii="Comic Sans MS" w:hAnsi="Comic Sans MS"/>
        </w:rPr>
        <w:t xml:space="preserve">budeme provádět ve 4. až 9. ročníku dotazníkové šetření na zmapování situace ve škole (klima školy). Výsledky budou citlivě prezentovány na webových stránkách školy. </w:t>
      </w:r>
    </w:p>
    <w:p w:rsidR="000568CD" w:rsidRDefault="000568CD" w:rsidP="000568CD">
      <w:pPr>
        <w:jc w:val="both"/>
        <w:rPr>
          <w:rFonts w:ascii="Comic Sans MS" w:hAnsi="Comic Sans MS"/>
        </w:rPr>
      </w:pPr>
      <w:r>
        <w:rPr>
          <w:rFonts w:ascii="Comic Sans MS" w:hAnsi="Comic Sans MS"/>
        </w:rPr>
        <w:t xml:space="preserve"> Součástí tohoto programu je také vypracování dvou krizových scénářů při řešení šikanování. První se týká postupu první pomoci při počátečních stádiích šikanování a druhý je určen pro situaci, kdy škola potřebuje pomoc zvenku. </w:t>
      </w:r>
    </w:p>
    <w:p w:rsidR="000568CD" w:rsidRPr="00BE1AF7" w:rsidRDefault="000568CD" w:rsidP="000568CD">
      <w:pPr>
        <w:autoSpaceDE w:val="0"/>
        <w:autoSpaceDN w:val="0"/>
        <w:adjustRightInd w:val="0"/>
        <w:jc w:val="both"/>
        <w:rPr>
          <w:rFonts w:ascii="Comic Sans MS" w:hAnsi="Comic Sans MS" w:cs="TimesNewRomanMTCE-Roman"/>
          <w:color w:val="FF0000"/>
        </w:rPr>
      </w:pPr>
      <w:r w:rsidRPr="00BE1AF7">
        <w:rPr>
          <w:rFonts w:ascii="Comic Sans MS" w:hAnsi="Comic Sans MS" w:cs="TimesNewRomanMTCE-Roman"/>
          <w:color w:val="FF0000"/>
        </w:rPr>
        <w:t>A. Scénář vyšetřování počáteční šikany:</w:t>
      </w:r>
    </w:p>
    <w:p w:rsidR="000568CD" w:rsidRDefault="000568CD" w:rsidP="000568CD">
      <w:pPr>
        <w:autoSpaceDE w:val="0"/>
        <w:autoSpaceDN w:val="0"/>
        <w:adjustRightInd w:val="0"/>
        <w:jc w:val="both"/>
        <w:rPr>
          <w:rFonts w:ascii="Comic Sans MS" w:hAnsi="Comic Sans MS" w:cs="TimesNewRomanMTCE-Roman"/>
        </w:rPr>
      </w:pPr>
      <w:r>
        <w:rPr>
          <w:rFonts w:ascii="Comic Sans MS" w:hAnsi="Comic Sans MS" w:cs="TimesNewRomanMTCE-Roman"/>
        </w:rPr>
        <w:t>- r</w:t>
      </w:r>
      <w:r w:rsidRPr="00D43217">
        <w:rPr>
          <w:rFonts w:ascii="Comic Sans MS" w:hAnsi="Comic Sans MS" w:cs="TimesNewRomanMTCE-Roman"/>
        </w:rPr>
        <w:t>ozhovor s těmi, kteří na šikanování upozornili</w:t>
      </w:r>
      <w:r>
        <w:rPr>
          <w:rFonts w:ascii="Comic Sans MS" w:hAnsi="Comic Sans MS" w:cs="TimesNewRomanMTCE-Roman"/>
        </w:rPr>
        <w:t xml:space="preserve"> </w:t>
      </w:r>
      <w:r w:rsidRPr="00D43217">
        <w:rPr>
          <w:rFonts w:ascii="Comic Sans MS" w:hAnsi="Comic Sans MS" w:cs="TimesNewRomanMTCE-Roman"/>
        </w:rPr>
        <w:t>a s</w:t>
      </w:r>
      <w:r>
        <w:rPr>
          <w:rFonts w:ascii="Comic Sans MS" w:hAnsi="Comic Sans MS" w:cs="TimesNewRomanMTCE-Roman"/>
        </w:rPr>
        <w:t> </w:t>
      </w:r>
      <w:r w:rsidRPr="00D43217">
        <w:rPr>
          <w:rFonts w:ascii="Comic Sans MS" w:hAnsi="Comic Sans MS" w:cs="TimesNewRomanMTCE-Roman"/>
        </w:rPr>
        <w:t>oběť</w:t>
      </w:r>
      <w:r>
        <w:rPr>
          <w:rFonts w:ascii="Comic Sans MS" w:hAnsi="Comic Sans MS" w:cs="TimesNewRomanMTCE-Roman"/>
        </w:rPr>
        <w:t>mi</w:t>
      </w:r>
    </w:p>
    <w:p w:rsidR="000568CD" w:rsidRPr="00D43217" w:rsidRDefault="000568CD" w:rsidP="000568CD">
      <w:pPr>
        <w:autoSpaceDE w:val="0"/>
        <w:autoSpaceDN w:val="0"/>
        <w:adjustRightInd w:val="0"/>
        <w:jc w:val="both"/>
        <w:rPr>
          <w:rFonts w:ascii="Comic Sans MS" w:hAnsi="Comic Sans MS" w:cs="TimesNewRomanMTCE-Roman"/>
        </w:rPr>
      </w:pPr>
      <w:r>
        <w:rPr>
          <w:rFonts w:ascii="Comic Sans MS" w:hAnsi="Comic Sans MS" w:cs="TimesNewRomanMTCE-Roman"/>
        </w:rPr>
        <w:t>- n</w:t>
      </w:r>
      <w:r w:rsidRPr="00D43217">
        <w:rPr>
          <w:rFonts w:ascii="Comic Sans MS" w:hAnsi="Comic Sans MS" w:cs="TimesNewRomanMTCE-Roman"/>
        </w:rPr>
        <w:t>alezení vhodných svědků</w:t>
      </w:r>
    </w:p>
    <w:p w:rsidR="000568CD" w:rsidRPr="00D43217" w:rsidRDefault="000568CD" w:rsidP="000568CD">
      <w:pPr>
        <w:autoSpaceDE w:val="0"/>
        <w:autoSpaceDN w:val="0"/>
        <w:adjustRightInd w:val="0"/>
        <w:jc w:val="both"/>
        <w:rPr>
          <w:rFonts w:ascii="Comic Sans MS" w:hAnsi="Comic Sans MS" w:cs="TimesNewRomanMTCE-Roman"/>
        </w:rPr>
      </w:pPr>
      <w:r>
        <w:rPr>
          <w:rFonts w:ascii="Comic Sans MS" w:hAnsi="Comic Sans MS" w:cs="TimesNewRomanMTCE-Roman"/>
        </w:rPr>
        <w:t>- i</w:t>
      </w:r>
      <w:r w:rsidRPr="00D43217">
        <w:rPr>
          <w:rFonts w:ascii="Comic Sans MS" w:hAnsi="Comic Sans MS" w:cs="TimesNewRomanMTCE-Roman"/>
        </w:rPr>
        <w:t>ndividuální, případně konfrontační rozhovory</w:t>
      </w:r>
      <w:r>
        <w:rPr>
          <w:rFonts w:ascii="Comic Sans MS" w:hAnsi="Comic Sans MS" w:cs="TimesNewRomanMTCE-Roman"/>
        </w:rPr>
        <w:t xml:space="preserve"> </w:t>
      </w:r>
      <w:r w:rsidRPr="00D43217">
        <w:rPr>
          <w:rFonts w:ascii="Comic Sans MS" w:hAnsi="Comic Sans MS" w:cs="TimesNewRomanMTCE-Roman"/>
        </w:rPr>
        <w:t>se svědky</w:t>
      </w:r>
      <w:r>
        <w:rPr>
          <w:rFonts w:ascii="Comic Sans MS" w:hAnsi="Comic Sans MS" w:cs="TimesNewRomanMTCE-Roman"/>
        </w:rPr>
        <w:t xml:space="preserve"> </w:t>
      </w:r>
    </w:p>
    <w:p w:rsidR="000568CD" w:rsidRPr="00D43217" w:rsidRDefault="000568CD" w:rsidP="000568CD">
      <w:pPr>
        <w:autoSpaceDE w:val="0"/>
        <w:autoSpaceDN w:val="0"/>
        <w:adjustRightInd w:val="0"/>
        <w:jc w:val="both"/>
        <w:rPr>
          <w:rFonts w:ascii="Comic Sans MS" w:hAnsi="Comic Sans MS" w:cs="TimesNewRomanMTCE-Roman"/>
        </w:rPr>
      </w:pPr>
      <w:r>
        <w:rPr>
          <w:rFonts w:ascii="Comic Sans MS" w:hAnsi="Comic Sans MS" w:cs="TimesNewRomanMTCE-Roman"/>
        </w:rPr>
        <w:t>- z</w:t>
      </w:r>
      <w:r w:rsidRPr="00D43217">
        <w:rPr>
          <w:rFonts w:ascii="Comic Sans MS" w:hAnsi="Comic Sans MS" w:cs="TimesNewRomanMTCE-Roman"/>
        </w:rPr>
        <w:t>ajištění ochrany obě</w:t>
      </w:r>
      <w:r>
        <w:rPr>
          <w:rFonts w:ascii="Comic Sans MS" w:hAnsi="Comic Sans MS" w:cs="TimesNewRomanMTCE-Roman"/>
        </w:rPr>
        <w:t>tem</w:t>
      </w:r>
    </w:p>
    <w:p w:rsidR="000568CD" w:rsidRDefault="000568CD" w:rsidP="000568CD">
      <w:pPr>
        <w:autoSpaceDE w:val="0"/>
        <w:autoSpaceDN w:val="0"/>
        <w:adjustRightInd w:val="0"/>
        <w:jc w:val="both"/>
        <w:rPr>
          <w:rFonts w:ascii="Comic Sans MS" w:hAnsi="Comic Sans MS" w:cs="TimesNewRomanMTCE-Roman"/>
        </w:rPr>
      </w:pPr>
      <w:r>
        <w:rPr>
          <w:rFonts w:ascii="Comic Sans MS" w:hAnsi="Comic Sans MS" w:cs="TimesNewRomanMTCE-Roman"/>
        </w:rPr>
        <w:t>- r</w:t>
      </w:r>
      <w:r w:rsidRPr="00D43217">
        <w:rPr>
          <w:rFonts w:ascii="Comic Sans MS" w:hAnsi="Comic Sans MS" w:cs="TimesNewRomanMTCE-Roman"/>
        </w:rPr>
        <w:t>ozhovor s agresory, případně konfrontace mezi</w:t>
      </w:r>
      <w:r>
        <w:rPr>
          <w:rFonts w:ascii="Comic Sans MS" w:hAnsi="Comic Sans MS" w:cs="TimesNewRomanMTCE-Roman"/>
        </w:rPr>
        <w:t xml:space="preserve"> nimi</w:t>
      </w:r>
    </w:p>
    <w:p w:rsidR="000568CD" w:rsidRPr="00BE1AF7" w:rsidRDefault="000568CD" w:rsidP="000568CD">
      <w:pPr>
        <w:autoSpaceDE w:val="0"/>
        <w:autoSpaceDN w:val="0"/>
        <w:adjustRightInd w:val="0"/>
        <w:jc w:val="both"/>
        <w:rPr>
          <w:rFonts w:ascii="Comic Sans MS" w:hAnsi="Comic Sans MS" w:cs="TimesNewRomanMTCE-Roman"/>
          <w:color w:val="FF0000"/>
        </w:rPr>
      </w:pPr>
      <w:r w:rsidRPr="00BE1AF7">
        <w:rPr>
          <w:rFonts w:ascii="Comic Sans MS" w:hAnsi="Comic Sans MS" w:cs="TimesNewRomanMTCE-Roman"/>
          <w:color w:val="FF0000"/>
        </w:rPr>
        <w:t>B. Scénář vyšetřování pokročilé šikany:</w:t>
      </w:r>
    </w:p>
    <w:p w:rsidR="000568CD" w:rsidRPr="00D43217" w:rsidRDefault="000568CD" w:rsidP="000568CD">
      <w:pPr>
        <w:autoSpaceDE w:val="0"/>
        <w:autoSpaceDN w:val="0"/>
        <w:adjustRightInd w:val="0"/>
        <w:jc w:val="both"/>
        <w:rPr>
          <w:rFonts w:ascii="Comic Sans MS" w:hAnsi="Comic Sans MS" w:cs="TimesNewRomanMTCE-Roman"/>
        </w:rPr>
      </w:pPr>
      <w:r>
        <w:rPr>
          <w:rFonts w:ascii="Comic Sans MS" w:hAnsi="Comic Sans MS" w:cs="TimesNewRomanMTCE-Roman"/>
        </w:rPr>
        <w:t>- p</w:t>
      </w:r>
      <w:r w:rsidRPr="00D43217">
        <w:rPr>
          <w:rFonts w:ascii="Comic Sans MS" w:hAnsi="Comic Sans MS" w:cs="TimesNewRomanMTCE-Roman"/>
        </w:rPr>
        <w:t>řekonání šoku pedagogického pracovníka</w:t>
      </w:r>
      <w:r>
        <w:rPr>
          <w:rFonts w:ascii="Comic Sans MS" w:hAnsi="Comic Sans MS" w:cs="TimesNewRomanMTCE-Roman"/>
        </w:rPr>
        <w:t xml:space="preserve"> </w:t>
      </w:r>
      <w:r w:rsidRPr="00D43217">
        <w:rPr>
          <w:rFonts w:ascii="Comic Sans MS" w:hAnsi="Comic Sans MS" w:cs="TimesNewRomanMTCE-Roman"/>
        </w:rPr>
        <w:t>a bezprostřední záchrana obě</w:t>
      </w:r>
      <w:r>
        <w:rPr>
          <w:rFonts w:ascii="Comic Sans MS" w:hAnsi="Comic Sans MS" w:cs="TimesNewRomanMTCE-Roman"/>
        </w:rPr>
        <w:t>ti</w:t>
      </w:r>
    </w:p>
    <w:p w:rsidR="000568CD" w:rsidRPr="00D43217" w:rsidRDefault="000568CD" w:rsidP="000568CD">
      <w:pPr>
        <w:autoSpaceDE w:val="0"/>
        <w:autoSpaceDN w:val="0"/>
        <w:adjustRightInd w:val="0"/>
        <w:jc w:val="both"/>
        <w:rPr>
          <w:rFonts w:ascii="Comic Sans MS" w:hAnsi="Comic Sans MS" w:cs="TimesNewRomanMTCE-Roman"/>
        </w:rPr>
      </w:pPr>
      <w:r>
        <w:rPr>
          <w:rFonts w:ascii="Comic Sans MS" w:hAnsi="Comic Sans MS" w:cs="TimesNewRomanMTCE-Roman"/>
        </w:rPr>
        <w:t>- d</w:t>
      </w:r>
      <w:r w:rsidRPr="00D43217">
        <w:rPr>
          <w:rFonts w:ascii="Comic Sans MS" w:hAnsi="Comic Sans MS" w:cs="TimesNewRomanMTCE-Roman"/>
        </w:rPr>
        <w:t>omluva pedagogických pracovníků na spolupráci</w:t>
      </w:r>
      <w:r>
        <w:rPr>
          <w:rFonts w:ascii="Comic Sans MS" w:hAnsi="Comic Sans MS" w:cs="TimesNewRomanMTCE-Roman"/>
        </w:rPr>
        <w:t xml:space="preserve"> </w:t>
      </w:r>
      <w:r w:rsidRPr="00D43217">
        <w:rPr>
          <w:rFonts w:ascii="Comic Sans MS" w:hAnsi="Comic Sans MS" w:cs="TimesNewRomanMTCE-Roman"/>
        </w:rPr>
        <w:t>a postupu vyšetř</w:t>
      </w:r>
      <w:r>
        <w:rPr>
          <w:rFonts w:ascii="Comic Sans MS" w:hAnsi="Comic Sans MS" w:cs="TimesNewRomanMTCE-Roman"/>
        </w:rPr>
        <w:t>ování</w:t>
      </w:r>
    </w:p>
    <w:p w:rsidR="000568CD" w:rsidRPr="00D43217" w:rsidRDefault="000568CD" w:rsidP="000568CD">
      <w:pPr>
        <w:autoSpaceDE w:val="0"/>
        <w:autoSpaceDN w:val="0"/>
        <w:adjustRightInd w:val="0"/>
        <w:jc w:val="both"/>
        <w:rPr>
          <w:rFonts w:ascii="Comic Sans MS" w:hAnsi="Comic Sans MS" w:cs="TimesNewRomanMTCE-Roman"/>
        </w:rPr>
      </w:pPr>
      <w:r>
        <w:rPr>
          <w:rFonts w:ascii="Comic Sans MS" w:hAnsi="Comic Sans MS" w:cs="TimesNewRomanMTCE-Roman"/>
        </w:rPr>
        <w:t>- z</w:t>
      </w:r>
      <w:r w:rsidRPr="00D43217">
        <w:rPr>
          <w:rFonts w:ascii="Comic Sans MS" w:hAnsi="Comic Sans MS" w:cs="TimesNewRomanMTCE-Roman"/>
        </w:rPr>
        <w:t>abránění domluvě agresorů na křivé výpově</w:t>
      </w:r>
      <w:r>
        <w:rPr>
          <w:rFonts w:ascii="Comic Sans MS" w:hAnsi="Comic Sans MS" w:cs="TimesNewRomanMTCE-Roman"/>
        </w:rPr>
        <w:t>di</w:t>
      </w:r>
    </w:p>
    <w:p w:rsidR="000568CD" w:rsidRPr="00D43217" w:rsidRDefault="000568CD" w:rsidP="000568CD">
      <w:pPr>
        <w:autoSpaceDE w:val="0"/>
        <w:autoSpaceDN w:val="0"/>
        <w:adjustRightInd w:val="0"/>
        <w:jc w:val="both"/>
        <w:rPr>
          <w:rFonts w:ascii="Comic Sans MS" w:hAnsi="Comic Sans MS" w:cs="TimesNewRomanMTCE-Roman"/>
        </w:rPr>
      </w:pPr>
      <w:r>
        <w:rPr>
          <w:rFonts w:ascii="Comic Sans MS" w:hAnsi="Comic Sans MS" w:cs="TimesNewRomanMTCE-Roman"/>
        </w:rPr>
        <w:t>- p</w:t>
      </w:r>
      <w:r w:rsidRPr="00D43217">
        <w:rPr>
          <w:rFonts w:ascii="Comic Sans MS" w:hAnsi="Comic Sans MS" w:cs="TimesNewRomanMTCE-Roman"/>
        </w:rPr>
        <w:t>okračující pomoc a podpora obě</w:t>
      </w:r>
      <w:r>
        <w:rPr>
          <w:rFonts w:ascii="Comic Sans MS" w:hAnsi="Comic Sans MS" w:cs="TimesNewRomanMTCE-Roman"/>
        </w:rPr>
        <w:t>ti</w:t>
      </w:r>
    </w:p>
    <w:p w:rsidR="000568CD" w:rsidRPr="00D43217" w:rsidRDefault="000568CD" w:rsidP="000568CD">
      <w:pPr>
        <w:autoSpaceDE w:val="0"/>
        <w:autoSpaceDN w:val="0"/>
        <w:adjustRightInd w:val="0"/>
        <w:jc w:val="both"/>
        <w:rPr>
          <w:rFonts w:ascii="Comic Sans MS" w:hAnsi="Comic Sans MS" w:cs="TimesNewRomanMTCE-Roman"/>
        </w:rPr>
      </w:pPr>
      <w:r>
        <w:rPr>
          <w:rFonts w:ascii="Comic Sans MS" w:hAnsi="Comic Sans MS" w:cs="TimesNewRomanMTCE-Roman"/>
        </w:rPr>
        <w:t>- n</w:t>
      </w:r>
      <w:r w:rsidRPr="00D43217">
        <w:rPr>
          <w:rFonts w:ascii="Comic Sans MS" w:hAnsi="Comic Sans MS" w:cs="TimesNewRomanMTCE-Roman"/>
        </w:rPr>
        <w:t xml:space="preserve">ahlášení </w:t>
      </w:r>
      <w:r>
        <w:rPr>
          <w:rFonts w:ascii="Comic Sans MS" w:hAnsi="Comic Sans MS" w:cs="TimesNewRomanMTCE-Roman"/>
        </w:rPr>
        <w:t>policii</w:t>
      </w:r>
    </w:p>
    <w:p w:rsidR="000568CD" w:rsidRDefault="000568CD" w:rsidP="000568CD">
      <w:pPr>
        <w:autoSpaceDE w:val="0"/>
        <w:autoSpaceDN w:val="0"/>
        <w:adjustRightInd w:val="0"/>
        <w:jc w:val="both"/>
        <w:rPr>
          <w:rFonts w:ascii="Comic Sans MS" w:hAnsi="Comic Sans MS" w:cs="TimesNewRomanMTCE-Roman"/>
        </w:rPr>
      </w:pPr>
      <w:r>
        <w:rPr>
          <w:rFonts w:ascii="Comic Sans MS" w:hAnsi="Comic Sans MS" w:cs="TimesNewRomanMTCE-Roman"/>
        </w:rPr>
        <w:lastRenderedPageBreak/>
        <w:t>- v</w:t>
      </w:r>
      <w:r w:rsidRPr="00D43217">
        <w:rPr>
          <w:rFonts w:ascii="Comic Sans MS" w:hAnsi="Comic Sans MS" w:cs="TimesNewRomanMTCE-Roman"/>
        </w:rPr>
        <w:t>lastní vyšetř</w:t>
      </w:r>
      <w:r>
        <w:rPr>
          <w:rFonts w:ascii="Comic Sans MS" w:hAnsi="Comic Sans MS" w:cs="TimesNewRomanMTCE-Roman"/>
        </w:rPr>
        <w:t>ování</w:t>
      </w:r>
    </w:p>
    <w:p w:rsidR="000568CD" w:rsidRDefault="000568CD" w:rsidP="000568CD">
      <w:pPr>
        <w:autoSpaceDE w:val="0"/>
        <w:autoSpaceDN w:val="0"/>
        <w:adjustRightInd w:val="0"/>
        <w:jc w:val="both"/>
        <w:rPr>
          <w:rFonts w:ascii="Comic Sans MS" w:hAnsi="Comic Sans MS" w:cs="TimesNewRomanMTCE-Roman"/>
        </w:rPr>
      </w:pPr>
      <w:r>
        <w:rPr>
          <w:rFonts w:ascii="Comic Sans MS" w:hAnsi="Comic Sans MS" w:cs="TimesNewRomanMTCE-Roman"/>
        </w:rPr>
        <w:t>Vedle těchto globálních informací pracujeme také na mapování konkrétních vztahů a sociálního klimatu v jednotlivých třídách. Třídní učitelé také diskutují s žáky o rozdílu mezi šikanováním a škádlením, hledají společně odpověď na otázku, jak by se ve třídě cítili bezpečně a v pohodě, co pro to mohou sami udělat, co by se dalo dělat společně zajímavého.</w:t>
      </w:r>
    </w:p>
    <w:p w:rsidR="000568CD" w:rsidRDefault="000568CD" w:rsidP="000568CD">
      <w:pPr>
        <w:autoSpaceDE w:val="0"/>
        <w:autoSpaceDN w:val="0"/>
        <w:adjustRightInd w:val="0"/>
        <w:jc w:val="both"/>
        <w:rPr>
          <w:rFonts w:ascii="Comic Sans MS" w:hAnsi="Comic Sans MS" w:cs="TimesNewRomanMTCE-Roman"/>
        </w:rPr>
      </w:pPr>
      <w:r>
        <w:rPr>
          <w:rFonts w:ascii="Comic Sans MS" w:hAnsi="Comic Sans MS" w:cs="TimesNewRomanMTCE-Roman"/>
        </w:rPr>
        <w:t xml:space="preserve">    Dalším bodem je prevence v samotné výuce. Konkrétně se jedná o hodiny výchovy k občanství, výchovy ke zdraví, českého jazyka, kde jsou využívány různé metodické a výukové materiály.</w:t>
      </w:r>
    </w:p>
    <w:p w:rsidR="000568CD" w:rsidRDefault="000568CD" w:rsidP="000568CD">
      <w:pPr>
        <w:autoSpaceDE w:val="0"/>
        <w:autoSpaceDN w:val="0"/>
        <w:adjustRightInd w:val="0"/>
        <w:jc w:val="both"/>
        <w:rPr>
          <w:rFonts w:ascii="Comic Sans MS" w:hAnsi="Comic Sans MS" w:cs="TimesNewRomanMTCE-Roman"/>
        </w:rPr>
      </w:pPr>
      <w:r>
        <w:rPr>
          <w:rFonts w:ascii="Comic Sans MS" w:hAnsi="Comic Sans MS" w:cs="TimesNewRomanMTCE-Roman"/>
        </w:rPr>
        <w:t xml:space="preserve">   Do prevence mimo vyučování naše škola zahrnuje hlavně mimoškolní a zájmové aktivity, návštěvy filmových a divadelních představení, sportovní soutěže, vlastivědná putování, exkurze, zájezdy na hory, a akce pro děti i veřejnost pořádané ve spolupráci s KPDŠ.</w:t>
      </w:r>
    </w:p>
    <w:p w:rsidR="000568CD" w:rsidRDefault="000568CD" w:rsidP="000568CD">
      <w:pPr>
        <w:autoSpaceDE w:val="0"/>
        <w:autoSpaceDN w:val="0"/>
        <w:adjustRightInd w:val="0"/>
        <w:jc w:val="both"/>
        <w:rPr>
          <w:rFonts w:ascii="Comic Sans MS" w:hAnsi="Comic Sans MS" w:cs="TimesNewRomanMTCE-Roman"/>
        </w:rPr>
      </w:pPr>
      <w:r>
        <w:rPr>
          <w:rFonts w:ascii="Comic Sans MS" w:hAnsi="Comic Sans MS" w:cs="TimesNewRomanMTCE-Roman"/>
        </w:rPr>
        <w:t xml:space="preserve">   Ochranný </w:t>
      </w:r>
      <w:proofErr w:type="gramStart"/>
      <w:r>
        <w:rPr>
          <w:rFonts w:ascii="Comic Sans MS" w:hAnsi="Comic Sans MS" w:cs="TimesNewRomanMTCE-Roman"/>
        </w:rPr>
        <w:t>režim  na</w:t>
      </w:r>
      <w:proofErr w:type="gramEnd"/>
      <w:r>
        <w:rPr>
          <w:rFonts w:ascii="Comic Sans MS" w:hAnsi="Comic Sans MS" w:cs="TimesNewRomanMTCE-Roman"/>
        </w:rPr>
        <w:t xml:space="preserve"> naší škole je postaven také  na školním řádu.                                Vždy na začátku nového školního roku vedení školy vypracovává plán dohledů učitelů o přestávkách a v době polední pauzy, a pokud to okolnosti vyžadují i zvýšenou kontrolu rizikovějších prostor jako jsou např.  </w:t>
      </w:r>
      <w:proofErr w:type="gramStart"/>
      <w:r>
        <w:rPr>
          <w:rFonts w:ascii="Comic Sans MS" w:hAnsi="Comic Sans MS" w:cs="TimesNewRomanMTCE-Roman"/>
        </w:rPr>
        <w:t>toalety .</w:t>
      </w:r>
      <w:proofErr w:type="gramEnd"/>
    </w:p>
    <w:p w:rsidR="000568CD" w:rsidRDefault="000568CD" w:rsidP="000568CD">
      <w:pPr>
        <w:autoSpaceDE w:val="0"/>
        <w:autoSpaceDN w:val="0"/>
        <w:adjustRightInd w:val="0"/>
        <w:jc w:val="both"/>
        <w:rPr>
          <w:rFonts w:ascii="Comic Sans MS" w:hAnsi="Comic Sans MS" w:cs="TimesNewRomanMTCE-Roman"/>
        </w:rPr>
      </w:pPr>
      <w:r>
        <w:rPr>
          <w:rFonts w:ascii="Comic Sans MS" w:hAnsi="Comic Sans MS" w:cs="TimesNewRomanMTCE-Roman"/>
        </w:rPr>
        <w:t xml:space="preserve">   Za důležité považujeme seznámit s těmito aktivitami rodiče. Ti mají možnost se s tímto dokumentem seznámit na webových stránkách školy.</w:t>
      </w:r>
    </w:p>
    <w:p w:rsidR="000568CD" w:rsidRDefault="000568CD" w:rsidP="000568CD">
      <w:pPr>
        <w:autoSpaceDE w:val="0"/>
        <w:autoSpaceDN w:val="0"/>
        <w:adjustRightInd w:val="0"/>
        <w:jc w:val="both"/>
        <w:rPr>
          <w:rFonts w:ascii="Comic Sans MS" w:hAnsi="Comic Sans MS" w:cs="TimesNewRomanMTCE-Roman"/>
        </w:rPr>
      </w:pPr>
    </w:p>
    <w:p w:rsidR="000568CD" w:rsidRDefault="000568CD" w:rsidP="000568CD">
      <w:pPr>
        <w:autoSpaceDE w:val="0"/>
        <w:autoSpaceDN w:val="0"/>
        <w:adjustRightInd w:val="0"/>
        <w:jc w:val="both"/>
        <w:rPr>
          <w:rFonts w:ascii="Comic Sans MS" w:hAnsi="Comic Sans MS" w:cs="TimesNewRomanMTCE-Roman"/>
        </w:rPr>
      </w:pPr>
      <w:r>
        <w:rPr>
          <w:rFonts w:ascii="Comic Sans MS" w:hAnsi="Comic Sans MS" w:cs="TimesNewRomanMTCE-Roman"/>
        </w:rPr>
        <w:t>Vypracoval: Rudolf Svatý, met</w:t>
      </w:r>
      <w:r w:rsidR="000224D3">
        <w:rPr>
          <w:rFonts w:ascii="Comic Sans MS" w:hAnsi="Comic Sans MS" w:cs="TimesNewRomanMTCE-Roman"/>
        </w:rPr>
        <w:t>odik prevence</w:t>
      </w:r>
    </w:p>
    <w:p w:rsidR="000568CD" w:rsidRDefault="000568CD" w:rsidP="000568CD">
      <w:pPr>
        <w:autoSpaceDE w:val="0"/>
        <w:autoSpaceDN w:val="0"/>
        <w:adjustRightInd w:val="0"/>
        <w:jc w:val="both"/>
        <w:rPr>
          <w:rFonts w:ascii="Comic Sans MS" w:hAnsi="Comic Sans MS" w:cs="TimesNewRomanMTCE-Roman"/>
        </w:rPr>
      </w:pPr>
    </w:p>
    <w:p w:rsidR="000568CD" w:rsidRDefault="0019444B" w:rsidP="000568CD">
      <w:pPr>
        <w:autoSpaceDE w:val="0"/>
        <w:autoSpaceDN w:val="0"/>
        <w:adjustRightInd w:val="0"/>
        <w:jc w:val="both"/>
        <w:rPr>
          <w:rFonts w:ascii="Comic Sans MS" w:hAnsi="Comic Sans MS" w:cs="TimesNewRomanMTCE-Roman"/>
        </w:rPr>
      </w:pPr>
      <w:r>
        <w:rPr>
          <w:rFonts w:ascii="Comic Sans MS" w:hAnsi="Comic Sans MS" w:cs="TimesNewRomanMTCE-Roman"/>
        </w:rPr>
        <w:t>Sopotnice 24. 8. 2018</w:t>
      </w:r>
    </w:p>
    <w:p w:rsidR="007667AD" w:rsidRDefault="007667AD" w:rsidP="000568CD">
      <w:pPr>
        <w:autoSpaceDE w:val="0"/>
        <w:autoSpaceDN w:val="0"/>
        <w:adjustRightInd w:val="0"/>
        <w:jc w:val="both"/>
        <w:rPr>
          <w:rFonts w:ascii="Comic Sans MS" w:hAnsi="Comic Sans MS" w:cs="TimesNewRomanMTCE-Roman"/>
        </w:rPr>
      </w:pPr>
    </w:p>
    <w:p w:rsidR="007667AD" w:rsidRDefault="007667AD" w:rsidP="000568CD">
      <w:pPr>
        <w:autoSpaceDE w:val="0"/>
        <w:autoSpaceDN w:val="0"/>
        <w:adjustRightInd w:val="0"/>
        <w:jc w:val="both"/>
        <w:rPr>
          <w:rFonts w:ascii="Comic Sans MS" w:hAnsi="Comic Sans MS" w:cs="TimesNewRomanMTCE-Roman"/>
        </w:rPr>
      </w:pPr>
    </w:p>
    <w:p w:rsidR="007667AD" w:rsidRDefault="007667AD" w:rsidP="000568CD">
      <w:pPr>
        <w:autoSpaceDE w:val="0"/>
        <w:autoSpaceDN w:val="0"/>
        <w:adjustRightInd w:val="0"/>
        <w:jc w:val="both"/>
        <w:rPr>
          <w:rFonts w:ascii="Comic Sans MS" w:hAnsi="Comic Sans MS" w:cs="TimesNewRomanMTCE-Roman"/>
        </w:rPr>
      </w:pPr>
    </w:p>
    <w:p w:rsidR="007667AD" w:rsidRDefault="007667AD" w:rsidP="000568CD">
      <w:pPr>
        <w:autoSpaceDE w:val="0"/>
        <w:autoSpaceDN w:val="0"/>
        <w:adjustRightInd w:val="0"/>
        <w:jc w:val="both"/>
        <w:rPr>
          <w:rFonts w:ascii="Comic Sans MS" w:hAnsi="Comic Sans MS" w:cs="TimesNewRomanMTCE-Roman"/>
        </w:rPr>
      </w:pPr>
    </w:p>
    <w:p w:rsidR="007667AD" w:rsidRDefault="007667AD" w:rsidP="000568CD">
      <w:pPr>
        <w:autoSpaceDE w:val="0"/>
        <w:autoSpaceDN w:val="0"/>
        <w:adjustRightInd w:val="0"/>
        <w:jc w:val="both"/>
        <w:rPr>
          <w:rFonts w:ascii="Comic Sans MS" w:hAnsi="Comic Sans MS" w:cs="TimesNewRomanMTCE-Roman"/>
        </w:rPr>
      </w:pPr>
    </w:p>
    <w:p w:rsidR="007667AD" w:rsidRDefault="007667AD" w:rsidP="000568CD">
      <w:pPr>
        <w:autoSpaceDE w:val="0"/>
        <w:autoSpaceDN w:val="0"/>
        <w:adjustRightInd w:val="0"/>
        <w:jc w:val="both"/>
        <w:rPr>
          <w:rFonts w:ascii="Comic Sans MS" w:hAnsi="Comic Sans MS" w:cs="TimesNewRomanMTCE-Roman"/>
        </w:rPr>
      </w:pPr>
    </w:p>
    <w:p w:rsidR="007667AD" w:rsidRDefault="007667AD" w:rsidP="000568CD">
      <w:pPr>
        <w:autoSpaceDE w:val="0"/>
        <w:autoSpaceDN w:val="0"/>
        <w:adjustRightInd w:val="0"/>
        <w:jc w:val="both"/>
        <w:rPr>
          <w:rFonts w:ascii="Comic Sans MS" w:hAnsi="Comic Sans MS" w:cs="TimesNewRomanMTCE-Roman"/>
        </w:rPr>
      </w:pPr>
    </w:p>
    <w:p w:rsidR="0019444B" w:rsidRDefault="0019444B" w:rsidP="000568CD">
      <w:pPr>
        <w:autoSpaceDE w:val="0"/>
        <w:autoSpaceDN w:val="0"/>
        <w:adjustRightInd w:val="0"/>
        <w:jc w:val="both"/>
        <w:rPr>
          <w:rFonts w:cstheme="minorHAnsi"/>
          <w:sz w:val="24"/>
          <w:szCs w:val="24"/>
        </w:rPr>
      </w:pPr>
    </w:p>
    <w:p w:rsidR="0019444B" w:rsidRDefault="0019444B" w:rsidP="000568CD">
      <w:pPr>
        <w:autoSpaceDE w:val="0"/>
        <w:autoSpaceDN w:val="0"/>
        <w:adjustRightInd w:val="0"/>
        <w:jc w:val="both"/>
        <w:rPr>
          <w:rFonts w:cstheme="minorHAnsi"/>
          <w:sz w:val="24"/>
          <w:szCs w:val="24"/>
        </w:rPr>
      </w:pPr>
    </w:p>
    <w:p w:rsidR="0019444B" w:rsidRDefault="0019444B" w:rsidP="000568CD">
      <w:pPr>
        <w:autoSpaceDE w:val="0"/>
        <w:autoSpaceDN w:val="0"/>
        <w:adjustRightInd w:val="0"/>
        <w:jc w:val="both"/>
        <w:rPr>
          <w:rFonts w:cstheme="minorHAnsi"/>
          <w:sz w:val="24"/>
          <w:szCs w:val="24"/>
        </w:rPr>
      </w:pPr>
    </w:p>
    <w:p w:rsidR="0019444B" w:rsidRDefault="0019444B" w:rsidP="000568CD">
      <w:pPr>
        <w:autoSpaceDE w:val="0"/>
        <w:autoSpaceDN w:val="0"/>
        <w:adjustRightInd w:val="0"/>
        <w:jc w:val="both"/>
        <w:rPr>
          <w:rFonts w:cstheme="minorHAnsi"/>
          <w:sz w:val="24"/>
          <w:szCs w:val="24"/>
        </w:rPr>
      </w:pPr>
    </w:p>
    <w:p w:rsidR="0019444B" w:rsidRDefault="0019444B" w:rsidP="000568CD">
      <w:pPr>
        <w:autoSpaceDE w:val="0"/>
        <w:autoSpaceDN w:val="0"/>
        <w:adjustRightInd w:val="0"/>
        <w:jc w:val="both"/>
        <w:rPr>
          <w:rFonts w:cstheme="minorHAnsi"/>
          <w:sz w:val="24"/>
          <w:szCs w:val="24"/>
        </w:rPr>
      </w:pPr>
    </w:p>
    <w:p w:rsidR="007667AD" w:rsidRPr="007667AD" w:rsidRDefault="007667AD" w:rsidP="000568CD">
      <w:pPr>
        <w:autoSpaceDE w:val="0"/>
        <w:autoSpaceDN w:val="0"/>
        <w:adjustRightInd w:val="0"/>
        <w:jc w:val="both"/>
        <w:rPr>
          <w:rFonts w:cstheme="minorHAnsi"/>
          <w:sz w:val="24"/>
          <w:szCs w:val="24"/>
        </w:rPr>
      </w:pPr>
      <w:r w:rsidRPr="007667AD">
        <w:rPr>
          <w:rFonts w:cstheme="minorHAnsi"/>
          <w:sz w:val="24"/>
          <w:szCs w:val="24"/>
        </w:rPr>
        <w:lastRenderedPageBreak/>
        <w:t xml:space="preserve">Příloha </w:t>
      </w:r>
      <w:proofErr w:type="gramStart"/>
      <w:r w:rsidRPr="007667AD">
        <w:rPr>
          <w:rFonts w:cstheme="minorHAnsi"/>
          <w:sz w:val="24"/>
          <w:szCs w:val="24"/>
        </w:rPr>
        <w:t>č.2:</w:t>
      </w:r>
      <w:proofErr w:type="gramEnd"/>
    </w:p>
    <w:p w:rsidR="007667AD" w:rsidRPr="007667AD" w:rsidRDefault="007667AD" w:rsidP="007667AD">
      <w:pPr>
        <w:shd w:val="clear" w:color="auto" w:fill="FFFFFF"/>
        <w:spacing w:before="100" w:beforeAutospacing="1" w:after="100" w:afterAutospacing="1" w:line="240" w:lineRule="auto"/>
        <w:jc w:val="center"/>
        <w:rPr>
          <w:rFonts w:ascii="jpfont" w:eastAsia="Times New Roman" w:hAnsi="jpfont" w:cs="Times New Roman"/>
          <w:color w:val="000000"/>
          <w:sz w:val="24"/>
          <w:szCs w:val="24"/>
          <w:lang w:eastAsia="cs-CZ"/>
        </w:rPr>
      </w:pPr>
      <w:r w:rsidRPr="007667AD">
        <w:rPr>
          <w:rFonts w:ascii="jpfont" w:eastAsia="Times New Roman" w:hAnsi="jpfont" w:cs="Times New Roman"/>
          <w:b/>
          <w:bCs/>
          <w:color w:val="FF0000"/>
          <w:sz w:val="24"/>
          <w:szCs w:val="24"/>
          <w:lang w:eastAsia="cs-CZ"/>
        </w:rPr>
        <w:t>Krizový plán školy – doplněk ke Školnímu řádu</w:t>
      </w:r>
      <w:r w:rsidRPr="007667AD">
        <w:rPr>
          <w:rFonts w:ascii="jpfont" w:eastAsia="Times New Roman" w:hAnsi="jpfont" w:cs="Times New Roman"/>
          <w:color w:val="FF0000"/>
          <w:sz w:val="24"/>
          <w:szCs w:val="24"/>
          <w:lang w:eastAsia="cs-CZ"/>
        </w:rPr>
        <w:br/>
        <w:t>s účinností od 1. 12. 2017</w:t>
      </w:r>
      <w:r w:rsidRPr="007667AD">
        <w:rPr>
          <w:rFonts w:ascii="jpfont" w:eastAsia="Times New Roman" w:hAnsi="jpfont" w:cs="Times New Roman"/>
          <w:color w:val="000000"/>
          <w:sz w:val="24"/>
          <w:szCs w:val="24"/>
          <w:lang w:eastAsia="cs-CZ"/>
        </w:rPr>
        <w:br/>
      </w:r>
    </w:p>
    <w:p w:rsidR="007667AD" w:rsidRPr="007667AD" w:rsidRDefault="007667AD" w:rsidP="007667AD">
      <w:pPr>
        <w:shd w:val="clear" w:color="auto" w:fill="FFFFFF"/>
        <w:spacing w:before="100" w:beforeAutospacing="1" w:after="100" w:afterAutospacing="1" w:line="240" w:lineRule="auto"/>
        <w:rPr>
          <w:rFonts w:ascii="jpfont" w:eastAsia="Times New Roman" w:hAnsi="jpfont" w:cs="Times New Roman"/>
          <w:color w:val="000000"/>
          <w:sz w:val="24"/>
          <w:szCs w:val="24"/>
          <w:lang w:eastAsia="cs-CZ"/>
        </w:rPr>
      </w:pPr>
      <w:r w:rsidRPr="007667AD">
        <w:rPr>
          <w:rFonts w:ascii="jpfont" w:eastAsia="Times New Roman" w:hAnsi="jpfont" w:cs="Times New Roman"/>
          <w:color w:val="000000"/>
          <w:sz w:val="24"/>
          <w:szCs w:val="24"/>
          <w:lang w:eastAsia="cs-CZ"/>
        </w:rPr>
        <w:t>Vypracovala:</w:t>
      </w:r>
      <w:r w:rsidRPr="007667AD">
        <w:rPr>
          <w:rFonts w:ascii="jpfont" w:eastAsia="Times New Roman" w:hAnsi="jpfont" w:cs="Times New Roman"/>
          <w:color w:val="000000"/>
          <w:sz w:val="24"/>
          <w:szCs w:val="24"/>
          <w:lang w:eastAsia="cs-CZ"/>
        </w:rPr>
        <w:br/>
        <w:t>Mgr. Helena Korábová, ředitelka školy, výchovný poradce</w:t>
      </w:r>
      <w:r>
        <w:rPr>
          <w:rFonts w:ascii="jpfont" w:eastAsia="Times New Roman" w:hAnsi="jpfont" w:cs="Times New Roman"/>
          <w:color w:val="000000"/>
          <w:sz w:val="24"/>
          <w:szCs w:val="24"/>
          <w:lang w:eastAsia="cs-CZ"/>
        </w:rPr>
        <w:t>, metodik prevence</w:t>
      </w:r>
    </w:p>
    <w:p w:rsidR="007667AD" w:rsidRPr="007667AD" w:rsidRDefault="007667AD" w:rsidP="007667AD">
      <w:pPr>
        <w:shd w:val="clear" w:color="auto" w:fill="FFFFFF"/>
        <w:spacing w:before="100" w:beforeAutospacing="1" w:after="100" w:afterAutospacing="1" w:line="240" w:lineRule="auto"/>
        <w:rPr>
          <w:rFonts w:ascii="jpfont" w:eastAsia="Times New Roman" w:hAnsi="jpfont" w:cs="Times New Roman"/>
          <w:color w:val="000000"/>
          <w:sz w:val="24"/>
          <w:szCs w:val="24"/>
          <w:lang w:eastAsia="cs-CZ"/>
        </w:rPr>
      </w:pPr>
      <w:r w:rsidRPr="007667AD">
        <w:rPr>
          <w:rFonts w:ascii="jpfont" w:eastAsia="Times New Roman" w:hAnsi="jpfont" w:cs="Times New Roman"/>
          <w:color w:val="000000"/>
          <w:sz w:val="24"/>
          <w:szCs w:val="24"/>
          <w:lang w:eastAsia="cs-CZ"/>
        </w:rPr>
        <w:br/>
        <w:t>Krizový plán školy je dokument,  který obsahuje přesný návod postupu při řešení krizových situací ve škole.</w:t>
      </w:r>
    </w:p>
    <w:p w:rsidR="007667AD" w:rsidRPr="007667AD" w:rsidRDefault="007667AD" w:rsidP="007667AD">
      <w:pPr>
        <w:shd w:val="clear" w:color="auto" w:fill="FFFFFF"/>
        <w:spacing w:before="100" w:beforeAutospacing="1" w:after="100" w:afterAutospacing="1" w:line="240" w:lineRule="auto"/>
        <w:rPr>
          <w:rFonts w:ascii="jpfont" w:eastAsia="Times New Roman" w:hAnsi="jpfont" w:cs="Times New Roman"/>
          <w:color w:val="000000"/>
          <w:sz w:val="24"/>
          <w:szCs w:val="24"/>
          <w:lang w:eastAsia="cs-CZ"/>
        </w:rPr>
      </w:pPr>
      <w:r w:rsidRPr="007667AD">
        <w:rPr>
          <w:rFonts w:ascii="jpfont" w:eastAsia="Times New Roman" w:hAnsi="jpfont" w:cs="Times New Roman"/>
          <w:color w:val="FF0000"/>
          <w:sz w:val="24"/>
          <w:szCs w:val="24"/>
          <w:lang w:eastAsia="cs-CZ"/>
        </w:rPr>
        <w:t>Krizový plán školy vychází z těchto dokumentů:</w:t>
      </w:r>
    </w:p>
    <w:p w:rsidR="007667AD" w:rsidRPr="007667AD" w:rsidRDefault="007667AD" w:rsidP="0019444B">
      <w:pPr>
        <w:shd w:val="clear" w:color="auto" w:fill="FFFFFF"/>
        <w:spacing w:before="100" w:beforeAutospacing="1" w:after="100" w:afterAutospacing="1" w:line="240" w:lineRule="auto"/>
        <w:rPr>
          <w:rFonts w:ascii="jpfont" w:eastAsia="Times New Roman" w:hAnsi="jpfont" w:cs="Times New Roman"/>
          <w:color w:val="000000"/>
          <w:sz w:val="24"/>
          <w:szCs w:val="24"/>
          <w:lang w:eastAsia="cs-CZ"/>
        </w:rPr>
      </w:pPr>
      <w:r w:rsidRPr="007667AD">
        <w:rPr>
          <w:rFonts w:ascii="jpfont" w:eastAsia="Times New Roman" w:hAnsi="jpfont" w:cs="Times New Roman"/>
          <w:color w:val="000000"/>
          <w:sz w:val="24"/>
          <w:szCs w:val="24"/>
          <w:lang w:eastAsia="cs-CZ"/>
        </w:rPr>
        <w:t xml:space="preserve">1. Metodické doporučení k primární prevenci rizikového chování u dětí, žáků a studentů ve školách a školských zařízeních </w:t>
      </w:r>
      <w:proofErr w:type="gramStart"/>
      <w:r w:rsidRPr="007667AD">
        <w:rPr>
          <w:rFonts w:ascii="jpfont" w:eastAsia="Times New Roman" w:hAnsi="jpfont" w:cs="Times New Roman"/>
          <w:color w:val="000000"/>
          <w:sz w:val="24"/>
          <w:szCs w:val="24"/>
          <w:lang w:eastAsia="cs-CZ"/>
        </w:rPr>
        <w:t>č.j.</w:t>
      </w:r>
      <w:proofErr w:type="gramEnd"/>
      <w:r w:rsidRPr="007667AD">
        <w:rPr>
          <w:rFonts w:ascii="jpfont" w:eastAsia="Times New Roman" w:hAnsi="jpfont" w:cs="Times New Roman"/>
          <w:color w:val="000000"/>
          <w:sz w:val="24"/>
          <w:szCs w:val="24"/>
          <w:lang w:eastAsia="cs-CZ"/>
        </w:rPr>
        <w:t xml:space="preserve"> 21291/2010-28.</w:t>
      </w:r>
    </w:p>
    <w:p w:rsidR="007667AD" w:rsidRPr="007667AD" w:rsidRDefault="007667AD" w:rsidP="0019444B">
      <w:pPr>
        <w:shd w:val="clear" w:color="auto" w:fill="FFFFFF"/>
        <w:spacing w:before="100" w:beforeAutospacing="1" w:after="100" w:afterAutospacing="1" w:line="240" w:lineRule="auto"/>
        <w:rPr>
          <w:rFonts w:ascii="jpfont" w:eastAsia="Times New Roman" w:hAnsi="jpfont" w:cs="Times New Roman"/>
          <w:color w:val="000000"/>
          <w:sz w:val="24"/>
          <w:szCs w:val="24"/>
          <w:lang w:eastAsia="cs-CZ"/>
        </w:rPr>
      </w:pPr>
      <w:r w:rsidRPr="007667AD">
        <w:rPr>
          <w:rFonts w:ascii="jpfont" w:eastAsia="Times New Roman" w:hAnsi="jpfont" w:cs="Times New Roman"/>
          <w:color w:val="000000"/>
          <w:sz w:val="24"/>
          <w:szCs w:val="24"/>
          <w:lang w:eastAsia="cs-CZ"/>
        </w:rPr>
        <w:t>2. Metodický pokyn Ministerstva školství, mládeže a tělovýchovy k výchově proti projevům rasismu, xenofobie a intolerance, č. j. 14423/99-22</w:t>
      </w:r>
      <w:r w:rsidRPr="007667AD">
        <w:rPr>
          <w:rFonts w:ascii="jpfont" w:eastAsia="Times New Roman" w:hAnsi="jpfont" w:cs="Times New Roman"/>
          <w:color w:val="000000"/>
          <w:sz w:val="24"/>
          <w:szCs w:val="24"/>
          <w:lang w:eastAsia="cs-CZ"/>
        </w:rPr>
        <w:br/>
        <w:t xml:space="preserve">3. Metodický pokyn Ministerstva školství, mládeže a tělovýchovy k řešení šikanování ve školách a školských zařízeních </w:t>
      </w:r>
      <w:proofErr w:type="gramStart"/>
      <w:r w:rsidRPr="007667AD">
        <w:rPr>
          <w:rFonts w:ascii="jpfont" w:eastAsia="Times New Roman" w:hAnsi="jpfont" w:cs="Times New Roman"/>
          <w:color w:val="000000"/>
          <w:sz w:val="24"/>
          <w:szCs w:val="24"/>
          <w:lang w:eastAsia="cs-CZ"/>
        </w:rPr>
        <w:t>č.j.</w:t>
      </w:r>
      <w:proofErr w:type="gramEnd"/>
      <w:r w:rsidRPr="007667AD">
        <w:rPr>
          <w:rFonts w:ascii="jpfont" w:eastAsia="Times New Roman" w:hAnsi="jpfont" w:cs="Times New Roman"/>
          <w:color w:val="000000"/>
          <w:sz w:val="24"/>
          <w:szCs w:val="24"/>
          <w:lang w:eastAsia="cs-CZ"/>
        </w:rPr>
        <w:t xml:space="preserve"> MSMT- 22294/2013-1.</w:t>
      </w:r>
      <w:r w:rsidRPr="007667AD">
        <w:rPr>
          <w:rFonts w:ascii="jpfont" w:eastAsia="Times New Roman" w:hAnsi="jpfont" w:cs="Times New Roman"/>
          <w:color w:val="000000"/>
          <w:sz w:val="24"/>
          <w:szCs w:val="24"/>
          <w:lang w:eastAsia="cs-CZ"/>
        </w:rPr>
        <w:br/>
        <w:t>4. Metodický pokyn k jednotnému uvolňování a omlouvání žáků z vyučování, prevenci a postihu záškoláctví, č. j. 10194/2002-14</w:t>
      </w:r>
      <w:r w:rsidRPr="007667AD">
        <w:rPr>
          <w:rFonts w:ascii="jpfont" w:eastAsia="Times New Roman" w:hAnsi="jpfont" w:cs="Times New Roman"/>
          <w:color w:val="000000"/>
          <w:sz w:val="24"/>
          <w:szCs w:val="24"/>
          <w:lang w:eastAsia="cs-CZ"/>
        </w:rPr>
        <w:br/>
        <w:t>5. Pokyn ministra školství, mládeže a tělovýchovy k prevenci zneužívání návykových látek ve školách a školských zařízeních, č. j. 16227/96-22</w:t>
      </w:r>
      <w:r w:rsidRPr="007667AD">
        <w:rPr>
          <w:rFonts w:ascii="jpfont" w:eastAsia="Times New Roman" w:hAnsi="jpfont" w:cs="Times New Roman"/>
          <w:color w:val="000000"/>
          <w:sz w:val="24"/>
          <w:szCs w:val="24"/>
          <w:lang w:eastAsia="cs-CZ"/>
        </w:rPr>
        <w:br/>
        <w:t>6. Pravidla a kritéria pro udělování výchovných opatření</w:t>
      </w:r>
      <w:r w:rsidRPr="007667AD">
        <w:rPr>
          <w:rFonts w:ascii="jpfont" w:eastAsia="Times New Roman" w:hAnsi="jpfont" w:cs="Times New Roman"/>
          <w:color w:val="000000"/>
          <w:sz w:val="24"/>
          <w:szCs w:val="24"/>
          <w:lang w:eastAsia="cs-CZ"/>
        </w:rPr>
        <w:br/>
      </w:r>
      <w:r w:rsidRPr="007667AD">
        <w:rPr>
          <w:rFonts w:ascii="jpfont" w:eastAsia="Times New Roman" w:hAnsi="jpfont" w:cs="Times New Roman"/>
          <w:color w:val="000000"/>
          <w:sz w:val="24"/>
          <w:szCs w:val="24"/>
          <w:lang w:eastAsia="cs-CZ"/>
        </w:rPr>
        <w:br/>
      </w:r>
      <w:r w:rsidRPr="007667AD">
        <w:rPr>
          <w:rFonts w:ascii="jpfont" w:eastAsia="Times New Roman" w:hAnsi="jpfont" w:cs="Times New Roman"/>
          <w:color w:val="FF0000"/>
          <w:sz w:val="24"/>
          <w:szCs w:val="24"/>
          <w:lang w:eastAsia="cs-CZ"/>
        </w:rPr>
        <w:t>Krizový plán se opírá o tyto zákony:</w:t>
      </w:r>
    </w:p>
    <w:p w:rsidR="007667AD" w:rsidRPr="007667AD" w:rsidRDefault="007667AD" w:rsidP="007667AD">
      <w:pPr>
        <w:shd w:val="clear" w:color="auto" w:fill="FFFFFF"/>
        <w:spacing w:before="100" w:beforeAutospacing="1" w:after="100" w:afterAutospacing="1" w:line="240" w:lineRule="auto"/>
        <w:rPr>
          <w:rFonts w:ascii="jpfont" w:eastAsia="Times New Roman" w:hAnsi="jpfont" w:cs="Times New Roman"/>
          <w:color w:val="000000"/>
          <w:sz w:val="24"/>
          <w:szCs w:val="24"/>
          <w:lang w:eastAsia="cs-CZ"/>
        </w:rPr>
      </w:pPr>
      <w:r w:rsidRPr="007667AD">
        <w:rPr>
          <w:rFonts w:ascii="jpfont" w:eastAsia="Times New Roman" w:hAnsi="jpfont" w:cs="Times New Roman"/>
          <w:color w:val="000000"/>
          <w:sz w:val="24"/>
          <w:szCs w:val="24"/>
          <w:lang w:eastAsia="cs-CZ"/>
        </w:rPr>
        <w:t>1. Zákon č. 359/1999 Sb., o sociální a právní ochraně dětí</w:t>
      </w:r>
      <w:r w:rsidRPr="007667AD">
        <w:rPr>
          <w:rFonts w:ascii="jpfont" w:eastAsia="Times New Roman" w:hAnsi="jpfont" w:cs="Times New Roman"/>
          <w:color w:val="000000"/>
          <w:sz w:val="24"/>
          <w:szCs w:val="24"/>
          <w:lang w:eastAsia="cs-CZ"/>
        </w:rPr>
        <w:br/>
        <w:t>2. Zákon č. 218/2003 Sb., o odpovědnosti mládeže za protiprávní činy a o soudnictví ve věcech mládeže a o změně některých zákonů</w:t>
      </w:r>
      <w:r w:rsidRPr="007667AD">
        <w:rPr>
          <w:rFonts w:ascii="jpfont" w:eastAsia="Times New Roman" w:hAnsi="jpfont" w:cs="Times New Roman"/>
          <w:color w:val="000000"/>
          <w:sz w:val="24"/>
          <w:szCs w:val="24"/>
          <w:lang w:eastAsia="cs-CZ"/>
        </w:rPr>
        <w:br/>
        <w:t>3. Zákon č. 200/1990 Sb., o přestupcích</w:t>
      </w:r>
      <w:r w:rsidRPr="007667AD">
        <w:rPr>
          <w:rFonts w:ascii="jpfont" w:eastAsia="Times New Roman" w:hAnsi="jpfont" w:cs="Times New Roman"/>
          <w:color w:val="000000"/>
          <w:sz w:val="24"/>
          <w:szCs w:val="24"/>
          <w:lang w:eastAsia="cs-CZ"/>
        </w:rPr>
        <w:br/>
        <w:t>4. Zákon č. 140/1967 Sb., Trestní zákon</w:t>
      </w:r>
      <w:r w:rsidRPr="007667AD">
        <w:rPr>
          <w:rFonts w:ascii="jpfont" w:eastAsia="Times New Roman" w:hAnsi="jpfont" w:cs="Times New Roman"/>
          <w:color w:val="000000"/>
          <w:sz w:val="24"/>
          <w:szCs w:val="24"/>
          <w:lang w:eastAsia="cs-CZ"/>
        </w:rPr>
        <w:br/>
        <w:t>5. Zákon č. 167/1998 Sb., o návykových látkách</w:t>
      </w:r>
      <w:r w:rsidRPr="007667AD">
        <w:rPr>
          <w:rFonts w:ascii="jpfont" w:eastAsia="Times New Roman" w:hAnsi="jpfont" w:cs="Times New Roman"/>
          <w:color w:val="000000"/>
          <w:sz w:val="24"/>
          <w:szCs w:val="24"/>
          <w:lang w:eastAsia="cs-CZ"/>
        </w:rPr>
        <w:br/>
        <w:t>6. Závazný pokyn policejního Prezidenta č. 8/2001 č. 4/200 o vstupu Policie ČR do škol</w:t>
      </w:r>
      <w:r w:rsidRPr="007667AD">
        <w:rPr>
          <w:rFonts w:ascii="jpfont" w:eastAsia="Times New Roman" w:hAnsi="jpfont" w:cs="Times New Roman"/>
          <w:color w:val="000000"/>
          <w:sz w:val="24"/>
          <w:szCs w:val="24"/>
          <w:lang w:eastAsia="cs-CZ"/>
        </w:rPr>
        <w:br/>
        <w:t>Prevence je naší školou zajišťována celoročně podle Minimálního preventivního programu, se kterým jsou seznámeni učitelé, žáci i  zákonní zástupci. Minimální preventivní program je každý rok vyhodnocován. V prevenci rizikového chování žáků se na naší škole zaměřujeme na předcházení rozvoje rizik, která by mohla směřovat k přestupkům či dokonce k trestným činům. Zjistí-li škola závažný přestupek nebo trestný čin, řeší jej podle následujících postupů:</w:t>
      </w:r>
      <w:r w:rsidRPr="007667AD">
        <w:rPr>
          <w:rFonts w:ascii="jpfont" w:eastAsia="Times New Roman" w:hAnsi="jpfont" w:cs="Times New Roman"/>
          <w:color w:val="000000"/>
          <w:sz w:val="24"/>
          <w:szCs w:val="24"/>
          <w:lang w:eastAsia="cs-CZ"/>
        </w:rPr>
        <w:br/>
      </w:r>
      <w:r w:rsidRPr="007667AD">
        <w:rPr>
          <w:rFonts w:ascii="jpfont" w:eastAsia="Times New Roman" w:hAnsi="jpfont" w:cs="Times New Roman"/>
          <w:color w:val="000000"/>
          <w:sz w:val="24"/>
          <w:szCs w:val="24"/>
          <w:lang w:eastAsia="cs-CZ"/>
        </w:rPr>
        <w:br/>
      </w:r>
      <w:r w:rsidRPr="007667AD">
        <w:rPr>
          <w:rFonts w:ascii="jpfont" w:eastAsia="Times New Roman" w:hAnsi="jpfont" w:cs="Times New Roman"/>
          <w:b/>
          <w:bCs/>
          <w:color w:val="FF0000"/>
          <w:sz w:val="24"/>
          <w:szCs w:val="24"/>
          <w:lang w:eastAsia="cs-CZ"/>
        </w:rPr>
        <w:t>Výskyt tabákových výrobků:</w:t>
      </w:r>
    </w:p>
    <w:p w:rsidR="007667AD" w:rsidRPr="007667AD" w:rsidRDefault="007667AD" w:rsidP="0019444B">
      <w:pPr>
        <w:shd w:val="clear" w:color="auto" w:fill="FFFFFF"/>
        <w:spacing w:before="100" w:beforeAutospacing="1" w:after="100" w:afterAutospacing="1" w:line="240" w:lineRule="auto"/>
        <w:rPr>
          <w:rFonts w:ascii="jpfont" w:eastAsia="Times New Roman" w:hAnsi="jpfont" w:cs="Times New Roman"/>
          <w:color w:val="000000"/>
          <w:sz w:val="24"/>
          <w:szCs w:val="24"/>
          <w:lang w:eastAsia="cs-CZ"/>
        </w:rPr>
      </w:pPr>
      <w:r w:rsidRPr="007667AD">
        <w:rPr>
          <w:rFonts w:ascii="jpfont" w:eastAsia="Times New Roman" w:hAnsi="jpfont" w:cs="Times New Roman"/>
          <w:color w:val="000000"/>
          <w:sz w:val="24"/>
          <w:szCs w:val="24"/>
          <w:lang w:eastAsia="cs-CZ"/>
        </w:rPr>
        <w:t>Ve vnitřních i vnějších prostorách všech typů škol je zakázáno kouřit. Žák si je vědom, že porušením zákazu kouření ve všech prostorách školy i prostorách přilehlých, se vystavuje přísným kázeňským postihům (Školní řád).</w:t>
      </w:r>
      <w:r w:rsidRPr="007667AD">
        <w:rPr>
          <w:rFonts w:ascii="jpfont" w:eastAsia="Times New Roman" w:hAnsi="jpfont" w:cs="Times New Roman"/>
          <w:color w:val="000000"/>
          <w:sz w:val="24"/>
          <w:szCs w:val="24"/>
          <w:lang w:eastAsia="cs-CZ"/>
        </w:rPr>
        <w:br/>
        <w:t>Postup při konzumaci tabákových výrobků ve škole:</w:t>
      </w:r>
      <w:r w:rsidRPr="007667AD">
        <w:rPr>
          <w:rFonts w:ascii="jpfont" w:eastAsia="Times New Roman" w:hAnsi="jpfont" w:cs="Times New Roman"/>
          <w:color w:val="000000"/>
          <w:sz w:val="24"/>
          <w:szCs w:val="24"/>
          <w:lang w:eastAsia="cs-CZ"/>
        </w:rPr>
        <w:br/>
        <w:t>1. Je-li žák ve škole přistižen při konzumaci tabákových výrobků, je nutné mu v další konzumaci zabránit.</w:t>
      </w:r>
      <w:r w:rsidRPr="007667AD">
        <w:rPr>
          <w:rFonts w:ascii="jpfont" w:eastAsia="Times New Roman" w:hAnsi="jpfont" w:cs="Times New Roman"/>
          <w:color w:val="000000"/>
          <w:sz w:val="24"/>
          <w:szCs w:val="24"/>
          <w:lang w:eastAsia="cs-CZ"/>
        </w:rPr>
        <w:br/>
        <w:t>2. Tabákový výrobek je nutné žákovi odebrat a zajistit, aby nemohl v konzumaci pokračovat.</w:t>
      </w:r>
      <w:r w:rsidRPr="007667AD">
        <w:rPr>
          <w:rFonts w:ascii="jpfont" w:eastAsia="Times New Roman" w:hAnsi="jpfont" w:cs="Times New Roman"/>
          <w:color w:val="000000"/>
          <w:sz w:val="24"/>
          <w:szCs w:val="24"/>
          <w:lang w:eastAsia="cs-CZ"/>
        </w:rPr>
        <w:br/>
        <w:t xml:space="preserve">3. Pedagogický pracovník o události sepíše stručný zápis s vyjádřením žáka, který bude </w:t>
      </w:r>
      <w:r w:rsidRPr="007667AD">
        <w:rPr>
          <w:rFonts w:ascii="jpfont" w:eastAsia="Times New Roman" w:hAnsi="jpfont" w:cs="Times New Roman"/>
          <w:color w:val="000000"/>
          <w:sz w:val="24"/>
          <w:szCs w:val="24"/>
          <w:lang w:eastAsia="cs-CZ"/>
        </w:rPr>
        <w:lastRenderedPageBreak/>
        <w:t>založen v agendě výchovného poradce nebo metodika prevence.</w:t>
      </w:r>
      <w:r w:rsidRPr="007667AD">
        <w:rPr>
          <w:rFonts w:ascii="jpfont" w:eastAsia="Times New Roman" w:hAnsi="jpfont" w:cs="Times New Roman"/>
          <w:color w:val="000000"/>
          <w:sz w:val="24"/>
          <w:szCs w:val="24"/>
          <w:lang w:eastAsia="cs-CZ"/>
        </w:rPr>
        <w:br/>
        <w:t>4. V případě porušení zákazu kouření informuje třídní učitel neprodleně zákonného zástupce nezletilého žáka telefonicky, poté i písemně. </w:t>
      </w:r>
      <w:r w:rsidRPr="007667AD">
        <w:rPr>
          <w:rFonts w:ascii="jpfont" w:eastAsia="Times New Roman" w:hAnsi="jpfont" w:cs="Times New Roman"/>
          <w:color w:val="000000"/>
          <w:sz w:val="24"/>
          <w:szCs w:val="24"/>
          <w:lang w:eastAsia="cs-CZ"/>
        </w:rPr>
        <w:br/>
        <w:t>5. V závažných případech, zejména s ohledem na věk a chování žáka, jestliže se jednání opakuje, vyrozumí škola orgán sociálně právní ochrany dítěte (OSPOD).</w:t>
      </w:r>
      <w:r w:rsidRPr="007667AD">
        <w:rPr>
          <w:rFonts w:ascii="jpfont" w:eastAsia="Times New Roman" w:hAnsi="jpfont" w:cs="Times New Roman"/>
          <w:color w:val="000000"/>
          <w:sz w:val="24"/>
          <w:szCs w:val="24"/>
          <w:lang w:eastAsia="cs-CZ"/>
        </w:rPr>
        <w:br/>
        <w:t>6. Z konzumace tabákových výrobků jsou pro žáka vyvozena výchovná opatření vycházející ze Školního řádu.</w:t>
      </w:r>
    </w:p>
    <w:p w:rsidR="007667AD" w:rsidRPr="007667AD" w:rsidRDefault="007667AD" w:rsidP="007667AD">
      <w:pPr>
        <w:shd w:val="clear" w:color="auto" w:fill="FFFFFF"/>
        <w:spacing w:before="100" w:beforeAutospacing="1" w:after="100" w:afterAutospacing="1" w:line="240" w:lineRule="auto"/>
        <w:rPr>
          <w:rFonts w:ascii="jpfont" w:eastAsia="Times New Roman" w:hAnsi="jpfont" w:cs="Times New Roman"/>
          <w:color w:val="000000"/>
          <w:sz w:val="24"/>
          <w:szCs w:val="24"/>
          <w:lang w:eastAsia="cs-CZ"/>
        </w:rPr>
      </w:pPr>
      <w:r w:rsidRPr="007667AD">
        <w:rPr>
          <w:rFonts w:ascii="jpfont" w:eastAsia="Times New Roman" w:hAnsi="jpfont" w:cs="Times New Roman"/>
          <w:b/>
          <w:bCs/>
          <w:color w:val="FF0000"/>
          <w:sz w:val="24"/>
          <w:szCs w:val="24"/>
          <w:lang w:eastAsia="cs-CZ"/>
        </w:rPr>
        <w:t>Výskyt a konzumace  alkoholu:</w:t>
      </w:r>
    </w:p>
    <w:p w:rsidR="007667AD" w:rsidRPr="007667AD" w:rsidRDefault="007667AD" w:rsidP="007667AD">
      <w:pPr>
        <w:shd w:val="clear" w:color="auto" w:fill="FFFFFF"/>
        <w:spacing w:before="100" w:beforeAutospacing="1" w:after="100" w:afterAutospacing="1" w:line="240" w:lineRule="auto"/>
        <w:rPr>
          <w:rFonts w:ascii="jpfont" w:eastAsia="Times New Roman" w:hAnsi="jpfont" w:cs="Times New Roman"/>
          <w:color w:val="000000"/>
          <w:sz w:val="24"/>
          <w:szCs w:val="24"/>
          <w:lang w:eastAsia="cs-CZ"/>
        </w:rPr>
      </w:pPr>
      <w:r w:rsidRPr="007667AD">
        <w:rPr>
          <w:rFonts w:ascii="jpfont" w:eastAsia="Times New Roman" w:hAnsi="jpfont" w:cs="Times New Roman"/>
          <w:color w:val="000000"/>
          <w:sz w:val="24"/>
          <w:szCs w:val="24"/>
          <w:lang w:eastAsia="cs-CZ"/>
        </w:rPr>
        <w:t xml:space="preserve">Prodej alkoholu osobám mladším </w:t>
      </w:r>
      <w:proofErr w:type="gramStart"/>
      <w:r w:rsidRPr="007667AD">
        <w:rPr>
          <w:rFonts w:ascii="jpfont" w:eastAsia="Times New Roman" w:hAnsi="jpfont" w:cs="Times New Roman"/>
          <w:color w:val="000000"/>
          <w:sz w:val="24"/>
          <w:szCs w:val="24"/>
          <w:lang w:eastAsia="cs-CZ"/>
        </w:rPr>
        <w:t>18-ti</w:t>
      </w:r>
      <w:proofErr w:type="gramEnd"/>
      <w:r w:rsidRPr="007667AD">
        <w:rPr>
          <w:rFonts w:ascii="jpfont" w:eastAsia="Times New Roman" w:hAnsi="jpfont" w:cs="Times New Roman"/>
          <w:color w:val="000000"/>
          <w:sz w:val="24"/>
          <w:szCs w:val="24"/>
          <w:lang w:eastAsia="cs-CZ"/>
        </w:rPr>
        <w:t xml:space="preserve"> let je v ČR zakázán. Zakázáno je rovněž osobám mladším </w:t>
      </w:r>
      <w:proofErr w:type="gramStart"/>
      <w:r w:rsidRPr="007667AD">
        <w:rPr>
          <w:rFonts w:ascii="jpfont" w:eastAsia="Times New Roman" w:hAnsi="jpfont" w:cs="Times New Roman"/>
          <w:color w:val="000000"/>
          <w:sz w:val="24"/>
          <w:szCs w:val="24"/>
          <w:lang w:eastAsia="cs-CZ"/>
        </w:rPr>
        <w:t>18-ti</w:t>
      </w:r>
      <w:proofErr w:type="gramEnd"/>
      <w:r w:rsidRPr="007667AD">
        <w:rPr>
          <w:rFonts w:ascii="jpfont" w:eastAsia="Times New Roman" w:hAnsi="jpfont" w:cs="Times New Roman"/>
          <w:color w:val="000000"/>
          <w:sz w:val="24"/>
          <w:szCs w:val="24"/>
          <w:lang w:eastAsia="cs-CZ"/>
        </w:rPr>
        <w:t xml:space="preserve"> let alkohol nabízet, anebo je v konzumaci alkoholu podporovat. Podávání alkoholických nápojů osobám mladším </w:t>
      </w:r>
      <w:proofErr w:type="gramStart"/>
      <w:r w:rsidRPr="007667AD">
        <w:rPr>
          <w:rFonts w:ascii="jpfont" w:eastAsia="Times New Roman" w:hAnsi="jpfont" w:cs="Times New Roman"/>
          <w:color w:val="000000"/>
          <w:sz w:val="24"/>
          <w:szCs w:val="24"/>
          <w:lang w:eastAsia="cs-CZ"/>
        </w:rPr>
        <w:t>18-ti</w:t>
      </w:r>
      <w:proofErr w:type="gramEnd"/>
      <w:r w:rsidRPr="007667AD">
        <w:rPr>
          <w:rFonts w:ascii="jpfont" w:eastAsia="Times New Roman" w:hAnsi="jpfont" w:cs="Times New Roman"/>
          <w:color w:val="000000"/>
          <w:sz w:val="24"/>
          <w:szCs w:val="24"/>
          <w:lang w:eastAsia="cs-CZ"/>
        </w:rPr>
        <w:t xml:space="preserve"> let může být trestním činem nebo přestupkem.</w:t>
      </w:r>
      <w:r w:rsidRPr="007667AD">
        <w:rPr>
          <w:rFonts w:ascii="jpfont" w:eastAsia="Times New Roman" w:hAnsi="jpfont" w:cs="Times New Roman"/>
          <w:color w:val="000000"/>
          <w:sz w:val="24"/>
          <w:szCs w:val="24"/>
          <w:lang w:eastAsia="cs-CZ"/>
        </w:rPr>
        <w:br/>
        <w:t>Školním řádem je stanoven zákaz užívání alkoholu v prostorách školy i v přilehlých prostorách a na všech akcích pořádaných školou.</w:t>
      </w:r>
    </w:p>
    <w:p w:rsidR="007667AD" w:rsidRPr="007667AD" w:rsidRDefault="007667AD" w:rsidP="007667AD">
      <w:pPr>
        <w:shd w:val="clear" w:color="auto" w:fill="FFFFFF"/>
        <w:spacing w:before="100" w:beforeAutospacing="1" w:after="100" w:afterAutospacing="1" w:line="240" w:lineRule="auto"/>
        <w:rPr>
          <w:rFonts w:ascii="jpfont" w:eastAsia="Times New Roman" w:hAnsi="jpfont" w:cs="Times New Roman"/>
          <w:color w:val="000000"/>
          <w:sz w:val="24"/>
          <w:szCs w:val="24"/>
          <w:lang w:eastAsia="cs-CZ"/>
        </w:rPr>
      </w:pPr>
      <w:r w:rsidRPr="007667AD">
        <w:rPr>
          <w:rFonts w:ascii="jpfont" w:eastAsia="Times New Roman" w:hAnsi="jpfont" w:cs="Times New Roman"/>
          <w:b/>
          <w:bCs/>
          <w:color w:val="FF0000"/>
          <w:sz w:val="24"/>
          <w:szCs w:val="24"/>
          <w:lang w:eastAsia="cs-CZ"/>
        </w:rPr>
        <w:t>Postup při konzumaci alkoholu ve škole:</w:t>
      </w:r>
    </w:p>
    <w:p w:rsidR="007667AD" w:rsidRPr="007667AD" w:rsidRDefault="007667AD" w:rsidP="007667AD">
      <w:pPr>
        <w:shd w:val="clear" w:color="auto" w:fill="FFFFFF"/>
        <w:spacing w:before="100" w:beforeAutospacing="1" w:after="100" w:afterAutospacing="1" w:line="240" w:lineRule="auto"/>
        <w:rPr>
          <w:rFonts w:ascii="jpfont" w:eastAsia="Times New Roman" w:hAnsi="jpfont" w:cs="Times New Roman"/>
          <w:color w:val="000000"/>
          <w:sz w:val="24"/>
          <w:szCs w:val="24"/>
          <w:lang w:eastAsia="cs-CZ"/>
        </w:rPr>
      </w:pPr>
      <w:r w:rsidRPr="007667AD">
        <w:rPr>
          <w:rFonts w:ascii="jpfont" w:eastAsia="Times New Roman" w:hAnsi="jpfont" w:cs="Times New Roman"/>
          <w:color w:val="000000"/>
          <w:sz w:val="24"/>
          <w:szCs w:val="24"/>
          <w:lang w:eastAsia="cs-CZ"/>
        </w:rPr>
        <w:t>1. Je-li žák ve škole či na školní akci přistižen při konzumaci alkoholu, je nutné mu v další konzumaci zabránit.</w:t>
      </w:r>
      <w:r w:rsidRPr="007667AD">
        <w:rPr>
          <w:rFonts w:ascii="jpfont" w:eastAsia="Times New Roman" w:hAnsi="jpfont" w:cs="Times New Roman"/>
          <w:color w:val="000000"/>
          <w:sz w:val="24"/>
          <w:szCs w:val="24"/>
          <w:lang w:eastAsia="cs-CZ"/>
        </w:rPr>
        <w:br/>
        <w:t>2. Alkohol je třeba žákovi zabavit a zajistit, aby nemohl v konzumaci pokračovat.</w:t>
      </w:r>
      <w:r w:rsidRPr="007667AD">
        <w:rPr>
          <w:rFonts w:ascii="jpfont" w:eastAsia="Times New Roman" w:hAnsi="jpfont" w:cs="Times New Roman"/>
          <w:color w:val="000000"/>
          <w:sz w:val="24"/>
          <w:szCs w:val="24"/>
          <w:lang w:eastAsia="cs-CZ"/>
        </w:rPr>
        <w:br/>
        <w:t>3. Podle závažnosti momentálního stavu žáka pedagogický pracovník posoudí, zdali mu nehrozí nějaké nebezpečí (bezprostřední ohrožení na zdraví a životě).</w:t>
      </w:r>
      <w:r w:rsidRPr="007667AD">
        <w:rPr>
          <w:rFonts w:ascii="jpfont" w:eastAsia="Times New Roman" w:hAnsi="jpfont" w:cs="Times New Roman"/>
          <w:color w:val="000000"/>
          <w:sz w:val="24"/>
          <w:szCs w:val="24"/>
          <w:lang w:eastAsia="cs-CZ"/>
        </w:rPr>
        <w:br/>
        <w:t>4. V případě, kdy je žák pod vlivem alkoholu do takové míry, že je ohrožen na zdraví a životě, zajistí škola nezbytnou pomoc a péči a neprodleně přivolá lékařskou službu první pomoci.</w:t>
      </w:r>
      <w:r w:rsidRPr="007667AD">
        <w:rPr>
          <w:rFonts w:ascii="jpfont" w:eastAsia="Times New Roman" w:hAnsi="jpfont" w:cs="Times New Roman"/>
          <w:color w:val="000000"/>
          <w:sz w:val="24"/>
          <w:szCs w:val="24"/>
          <w:lang w:eastAsia="cs-CZ"/>
        </w:rPr>
        <w:br/>
        <w:t>5. Jestliže akutní nebezpečí nehrozí, sepíše pedagogický pracovník stručný záznam s vyjádřením žáka, který výchovný poradce a metodik prevence založí do své agendy a vyrozumí vedení školy.</w:t>
      </w:r>
      <w:r w:rsidRPr="007667AD">
        <w:rPr>
          <w:rFonts w:ascii="jpfont" w:eastAsia="Times New Roman" w:hAnsi="jpfont" w:cs="Times New Roman"/>
          <w:color w:val="000000"/>
          <w:sz w:val="24"/>
          <w:szCs w:val="24"/>
          <w:lang w:eastAsia="cs-CZ"/>
        </w:rPr>
        <w:br/>
        <w:t>6. V případě, že žák není schopen pokračovat ve vyučování, vyrozumí škola ihned zákonného zástupce a vyzve jej, aby si žáka neprodleně vyzvedl, protože není zdravotně způsobilý k pobytu ve škole.</w:t>
      </w:r>
      <w:r w:rsidRPr="007667AD">
        <w:rPr>
          <w:rFonts w:ascii="jpfont" w:eastAsia="Times New Roman" w:hAnsi="jpfont" w:cs="Times New Roman"/>
          <w:color w:val="000000"/>
          <w:sz w:val="24"/>
          <w:szCs w:val="24"/>
          <w:lang w:eastAsia="cs-CZ"/>
        </w:rPr>
        <w:br/>
        <w:t>7. Jestliže není zákonný zástupce dostupný, vyrozumí škola orgán sociálně právní ochrany dítěte obce s rozšířenou pravomocí a vyčká jeho pokynů.</w:t>
      </w:r>
      <w:r w:rsidRPr="007667AD">
        <w:rPr>
          <w:rFonts w:ascii="jpfont" w:eastAsia="Times New Roman" w:hAnsi="jpfont" w:cs="Times New Roman"/>
          <w:color w:val="000000"/>
          <w:sz w:val="24"/>
          <w:szCs w:val="24"/>
          <w:lang w:eastAsia="cs-CZ"/>
        </w:rPr>
        <w:br/>
        <w:t>8. Zákonnému zástupci ohlásí škola písemnou formou skutečnost, že žák konzumoval alkohol ve škole i v případě, kdy je žák výuky schopen.</w:t>
      </w:r>
      <w:r w:rsidRPr="007667AD">
        <w:rPr>
          <w:rFonts w:ascii="jpfont" w:eastAsia="Times New Roman" w:hAnsi="jpfont" w:cs="Times New Roman"/>
          <w:color w:val="000000"/>
          <w:sz w:val="24"/>
          <w:szCs w:val="24"/>
          <w:lang w:eastAsia="cs-CZ"/>
        </w:rPr>
        <w:br/>
        <w:t>9. Jestliže se situace opakuje, splní škola oznamovací povinnost k orgánu sociálně právní ochrany dítěte dle § 10 odst. 4 písmeno g) zákona 359/1999 Sb., o sociálně právní ochraně dětí.</w:t>
      </w:r>
      <w:r w:rsidRPr="007667AD">
        <w:rPr>
          <w:rFonts w:ascii="jpfont" w:eastAsia="Times New Roman" w:hAnsi="jpfont" w:cs="Times New Roman"/>
          <w:color w:val="000000"/>
          <w:sz w:val="24"/>
          <w:szCs w:val="24"/>
          <w:lang w:eastAsia="cs-CZ"/>
        </w:rPr>
        <w:br/>
        <w:t>10. V případě uživatelova zájmu nebo zájmu jeho zákonných zástupců poskytne škola potřebné informace o možnosti odborné pomoci při řešení takové situace.</w:t>
      </w:r>
      <w:r w:rsidRPr="007667AD">
        <w:rPr>
          <w:rFonts w:ascii="jpfont" w:eastAsia="Times New Roman" w:hAnsi="jpfont" w:cs="Times New Roman"/>
          <w:color w:val="000000"/>
          <w:sz w:val="24"/>
          <w:szCs w:val="24"/>
          <w:lang w:eastAsia="cs-CZ"/>
        </w:rPr>
        <w:br/>
        <w:t>11. Za nebezpečné a protiprávní jednání je rovněž považováno navádění jiných žáků k užívání alkoholických nápojů.</w:t>
      </w:r>
      <w:r w:rsidRPr="007667AD">
        <w:rPr>
          <w:rFonts w:ascii="jpfont" w:eastAsia="Times New Roman" w:hAnsi="jpfont" w:cs="Times New Roman"/>
          <w:color w:val="000000"/>
          <w:sz w:val="24"/>
          <w:szCs w:val="24"/>
          <w:lang w:eastAsia="cs-CZ"/>
        </w:rPr>
        <w:br/>
        <w:t>12. V případě podezření, že alkohol obsahuje i jiné příměsi a žák je intoxikovaný, je i zajištěná tekutina předána přivolanému lékaři.</w:t>
      </w:r>
      <w:r w:rsidRPr="007667AD">
        <w:rPr>
          <w:rFonts w:ascii="jpfont" w:eastAsia="Times New Roman" w:hAnsi="jpfont" w:cs="Times New Roman"/>
          <w:color w:val="000000"/>
          <w:sz w:val="24"/>
          <w:szCs w:val="24"/>
          <w:lang w:eastAsia="cs-CZ"/>
        </w:rPr>
        <w:br/>
        <w:t>13. Z přinesení a konzumace alkoholu ve škole jsou pro žáka vyvozena výchovná opatření vycházející ze školního řádu.</w:t>
      </w:r>
      <w:r w:rsidRPr="007667AD">
        <w:rPr>
          <w:rFonts w:ascii="jpfont" w:eastAsia="Times New Roman" w:hAnsi="jpfont" w:cs="Times New Roman"/>
          <w:color w:val="000000"/>
          <w:sz w:val="24"/>
          <w:szCs w:val="24"/>
          <w:lang w:eastAsia="cs-CZ"/>
        </w:rPr>
        <w:br/>
      </w:r>
      <w:r w:rsidRPr="007667AD">
        <w:rPr>
          <w:rFonts w:ascii="jpfont" w:eastAsia="Times New Roman" w:hAnsi="jpfont" w:cs="Times New Roman"/>
          <w:color w:val="000000"/>
          <w:sz w:val="24"/>
          <w:szCs w:val="24"/>
          <w:lang w:eastAsia="cs-CZ"/>
        </w:rPr>
        <w:br/>
      </w:r>
      <w:r w:rsidRPr="007667AD">
        <w:rPr>
          <w:rFonts w:ascii="jpfont" w:eastAsia="Times New Roman" w:hAnsi="jpfont" w:cs="Times New Roman"/>
          <w:b/>
          <w:bCs/>
          <w:color w:val="FF0000"/>
          <w:sz w:val="24"/>
          <w:szCs w:val="24"/>
          <w:lang w:eastAsia="cs-CZ"/>
        </w:rPr>
        <w:t>Postup při nálezu alkoholu ve škole:</w:t>
      </w:r>
    </w:p>
    <w:p w:rsidR="007667AD" w:rsidRPr="007667AD" w:rsidRDefault="007667AD" w:rsidP="007667AD">
      <w:pPr>
        <w:shd w:val="clear" w:color="auto" w:fill="FFFFFF"/>
        <w:spacing w:before="100" w:beforeAutospacing="1" w:after="100" w:afterAutospacing="1" w:line="240" w:lineRule="auto"/>
        <w:rPr>
          <w:rFonts w:ascii="jpfont" w:eastAsia="Times New Roman" w:hAnsi="jpfont" w:cs="Times New Roman"/>
          <w:color w:val="000000"/>
          <w:sz w:val="24"/>
          <w:szCs w:val="24"/>
          <w:lang w:eastAsia="cs-CZ"/>
        </w:rPr>
      </w:pPr>
      <w:r w:rsidRPr="007667AD">
        <w:rPr>
          <w:rFonts w:ascii="jpfont" w:eastAsia="Times New Roman" w:hAnsi="jpfont" w:cs="Times New Roman"/>
          <w:color w:val="000000"/>
          <w:sz w:val="24"/>
          <w:szCs w:val="24"/>
          <w:lang w:eastAsia="cs-CZ"/>
        </w:rPr>
        <w:t>V případě, kdy pracovníci školy najdou v prostorách školy alkohol, postupují takto:</w:t>
      </w:r>
    </w:p>
    <w:p w:rsidR="007667AD" w:rsidRPr="007667AD" w:rsidRDefault="007667AD" w:rsidP="007667AD">
      <w:pPr>
        <w:shd w:val="clear" w:color="auto" w:fill="FFFFFF"/>
        <w:spacing w:before="100" w:beforeAutospacing="1" w:after="100" w:afterAutospacing="1" w:line="240" w:lineRule="auto"/>
        <w:rPr>
          <w:rFonts w:ascii="jpfont" w:eastAsia="Times New Roman" w:hAnsi="jpfont" w:cs="Times New Roman"/>
          <w:color w:val="000000"/>
          <w:sz w:val="24"/>
          <w:szCs w:val="24"/>
          <w:lang w:eastAsia="cs-CZ"/>
        </w:rPr>
      </w:pPr>
      <w:r w:rsidRPr="007667AD">
        <w:rPr>
          <w:rFonts w:ascii="jpfont" w:eastAsia="Times New Roman" w:hAnsi="jpfont" w:cs="Times New Roman"/>
          <w:color w:val="000000"/>
          <w:sz w:val="24"/>
          <w:szCs w:val="24"/>
          <w:lang w:eastAsia="cs-CZ"/>
        </w:rPr>
        <w:t>1. Tekutinu nepodrobují žádnému testu ke zjištění chemické struktury.</w:t>
      </w:r>
      <w:r w:rsidRPr="007667AD">
        <w:rPr>
          <w:rFonts w:ascii="jpfont" w:eastAsia="Times New Roman" w:hAnsi="jpfont" w:cs="Times New Roman"/>
          <w:color w:val="000000"/>
          <w:sz w:val="24"/>
          <w:szCs w:val="24"/>
          <w:lang w:eastAsia="cs-CZ"/>
        </w:rPr>
        <w:br/>
        <w:t>2. O nálezu ihned uvědomí vedení školy.</w:t>
      </w:r>
      <w:r w:rsidRPr="007667AD">
        <w:rPr>
          <w:rFonts w:ascii="jpfont" w:eastAsia="Times New Roman" w:hAnsi="jpfont" w:cs="Times New Roman"/>
          <w:color w:val="000000"/>
          <w:sz w:val="24"/>
          <w:szCs w:val="24"/>
          <w:lang w:eastAsia="cs-CZ"/>
        </w:rPr>
        <w:br/>
      </w:r>
      <w:r w:rsidRPr="007667AD">
        <w:rPr>
          <w:rFonts w:ascii="jpfont" w:eastAsia="Times New Roman" w:hAnsi="jpfont" w:cs="Times New Roman"/>
          <w:color w:val="000000"/>
          <w:sz w:val="24"/>
          <w:szCs w:val="24"/>
          <w:lang w:eastAsia="cs-CZ"/>
        </w:rPr>
        <w:lastRenderedPageBreak/>
        <w:t>3. Nalezenou tekutinu uloží u vedení školy pro případ usvědčujícího důkazu.</w:t>
      </w:r>
      <w:r w:rsidRPr="007667AD">
        <w:rPr>
          <w:rFonts w:ascii="jpfont" w:eastAsia="Times New Roman" w:hAnsi="jpfont" w:cs="Times New Roman"/>
          <w:color w:val="000000"/>
          <w:sz w:val="24"/>
          <w:szCs w:val="24"/>
          <w:lang w:eastAsia="cs-CZ"/>
        </w:rPr>
        <w:br/>
        <w:t> 4. Zpracují stručný zápis o události.</w:t>
      </w:r>
    </w:p>
    <w:p w:rsidR="007667AD" w:rsidRPr="007667AD" w:rsidRDefault="007667AD" w:rsidP="007667AD">
      <w:pPr>
        <w:shd w:val="clear" w:color="auto" w:fill="FFFFFF"/>
        <w:spacing w:before="100" w:beforeAutospacing="1" w:after="100" w:afterAutospacing="1" w:line="240" w:lineRule="auto"/>
        <w:rPr>
          <w:rFonts w:ascii="jpfont" w:eastAsia="Times New Roman" w:hAnsi="jpfont" w:cs="Times New Roman"/>
          <w:color w:val="000000"/>
          <w:sz w:val="24"/>
          <w:szCs w:val="24"/>
          <w:lang w:eastAsia="cs-CZ"/>
        </w:rPr>
      </w:pPr>
      <w:r w:rsidRPr="007667AD">
        <w:rPr>
          <w:rFonts w:ascii="jpfont" w:eastAsia="Times New Roman" w:hAnsi="jpfont" w:cs="Times New Roman"/>
          <w:b/>
          <w:bCs/>
          <w:color w:val="FF0000"/>
          <w:sz w:val="24"/>
          <w:szCs w:val="24"/>
          <w:lang w:eastAsia="cs-CZ"/>
        </w:rPr>
        <w:t>V případě, kdy pracovníci školy zadrží u nějakého žáka alkohol, postupují takto:</w:t>
      </w:r>
    </w:p>
    <w:p w:rsidR="007667AD" w:rsidRPr="007667AD" w:rsidRDefault="007667AD" w:rsidP="007667AD">
      <w:pPr>
        <w:shd w:val="clear" w:color="auto" w:fill="FFFFFF"/>
        <w:spacing w:before="100" w:beforeAutospacing="1" w:after="100" w:afterAutospacing="1" w:line="240" w:lineRule="auto"/>
        <w:rPr>
          <w:rFonts w:ascii="jpfont" w:eastAsia="Times New Roman" w:hAnsi="jpfont" w:cs="Times New Roman"/>
          <w:color w:val="000000"/>
          <w:sz w:val="24"/>
          <w:szCs w:val="24"/>
          <w:lang w:eastAsia="cs-CZ"/>
        </w:rPr>
      </w:pPr>
      <w:r w:rsidRPr="007667AD">
        <w:rPr>
          <w:rFonts w:ascii="jpfont" w:eastAsia="Times New Roman" w:hAnsi="jpfont" w:cs="Times New Roman"/>
          <w:color w:val="000000"/>
          <w:sz w:val="24"/>
          <w:szCs w:val="24"/>
          <w:lang w:eastAsia="cs-CZ"/>
        </w:rPr>
        <w:t>1. Tekutinu nepodrobují žádnému testu ke zjištění chemické struktury nálezu a ihned uvědomí vedení školy.</w:t>
      </w:r>
      <w:r w:rsidRPr="007667AD">
        <w:rPr>
          <w:rFonts w:ascii="jpfont" w:eastAsia="Times New Roman" w:hAnsi="jpfont" w:cs="Times New Roman"/>
          <w:color w:val="000000"/>
          <w:sz w:val="24"/>
          <w:szCs w:val="24"/>
          <w:lang w:eastAsia="cs-CZ"/>
        </w:rPr>
        <w:br/>
        <w:t>2. O nálezu sepíší stručný záznam s vyjádřením žáka, u kterého byl alkohol nalezen (datum, místo a čas nálezu, jméno žáka, podpis žáka). V případě, že žák odmítá podepsání záznamu, uvede pracovník tuto skutečnost do zápisu. Zápisu a rozhovoru se žákem je přítomna ředitelka školy,  třídní  učitel a metodik prevence  (výchovná komise). Zápis záznamu si založí výchovný poradce a metodik prevence do své agendy.</w:t>
      </w:r>
      <w:r w:rsidRPr="007667AD">
        <w:rPr>
          <w:rFonts w:ascii="jpfont" w:eastAsia="Times New Roman" w:hAnsi="jpfont" w:cs="Times New Roman"/>
          <w:color w:val="000000"/>
          <w:sz w:val="24"/>
          <w:szCs w:val="24"/>
          <w:lang w:eastAsia="cs-CZ"/>
        </w:rPr>
        <w:br/>
        <w:t>3. O nálezu vyrozumí zákonného zástupce žáka, jedná-li se o opakovaný nález u téhož žáka, vyrozumí taktéž orgán sociálně právní ochrany dítěte.</w:t>
      </w:r>
      <w:r w:rsidRPr="007667AD">
        <w:rPr>
          <w:rFonts w:ascii="jpfont" w:eastAsia="Times New Roman" w:hAnsi="jpfont" w:cs="Times New Roman"/>
          <w:color w:val="000000"/>
          <w:sz w:val="24"/>
          <w:szCs w:val="24"/>
          <w:lang w:eastAsia="cs-CZ"/>
        </w:rPr>
        <w:br/>
        <w:t>4. Z přinesení  alkoholu do  školy jsou pro žáka vyvozena výchovná opatření vycházející ze školního řádu.</w:t>
      </w:r>
      <w:r w:rsidRPr="007667AD">
        <w:rPr>
          <w:rFonts w:ascii="jpfont" w:eastAsia="Times New Roman" w:hAnsi="jpfont" w:cs="Times New Roman"/>
          <w:color w:val="000000"/>
          <w:sz w:val="24"/>
          <w:szCs w:val="24"/>
          <w:lang w:eastAsia="cs-CZ"/>
        </w:rPr>
        <w:br/>
        <w:t>5. V případě podezření, že alkohol obsahuje i jiné příměsi a žák je intoxikovaný, je i zajištěná tekutina předána přivolanému lékaři.</w:t>
      </w:r>
    </w:p>
    <w:p w:rsidR="007667AD" w:rsidRPr="007667AD" w:rsidRDefault="007667AD" w:rsidP="007667AD">
      <w:pPr>
        <w:shd w:val="clear" w:color="auto" w:fill="FFFFFF"/>
        <w:spacing w:before="100" w:beforeAutospacing="1" w:after="100" w:afterAutospacing="1" w:line="240" w:lineRule="auto"/>
        <w:rPr>
          <w:rFonts w:ascii="jpfont" w:eastAsia="Times New Roman" w:hAnsi="jpfont" w:cs="Times New Roman"/>
          <w:color w:val="000000"/>
          <w:sz w:val="24"/>
          <w:szCs w:val="24"/>
          <w:lang w:eastAsia="cs-CZ"/>
        </w:rPr>
      </w:pPr>
      <w:r w:rsidRPr="007667AD">
        <w:rPr>
          <w:rFonts w:ascii="jpfont" w:eastAsia="Times New Roman" w:hAnsi="jpfont" w:cs="Times New Roman"/>
          <w:b/>
          <w:bCs/>
          <w:color w:val="FF0000"/>
          <w:sz w:val="24"/>
          <w:szCs w:val="24"/>
          <w:lang w:eastAsia="cs-CZ"/>
        </w:rPr>
        <w:t>Omamné a psychotropní látky (OPL)</w:t>
      </w:r>
    </w:p>
    <w:p w:rsidR="007667AD" w:rsidRPr="007667AD" w:rsidRDefault="007667AD" w:rsidP="007667AD">
      <w:pPr>
        <w:shd w:val="clear" w:color="auto" w:fill="FFFFFF"/>
        <w:spacing w:before="100" w:beforeAutospacing="1" w:after="100" w:afterAutospacing="1" w:line="240" w:lineRule="auto"/>
        <w:rPr>
          <w:rFonts w:ascii="jpfont" w:eastAsia="Times New Roman" w:hAnsi="jpfont" w:cs="Times New Roman"/>
          <w:color w:val="000000"/>
          <w:sz w:val="24"/>
          <w:szCs w:val="24"/>
          <w:lang w:eastAsia="cs-CZ"/>
        </w:rPr>
      </w:pPr>
      <w:r w:rsidRPr="007667AD">
        <w:rPr>
          <w:rFonts w:ascii="jpfont" w:eastAsia="Times New Roman" w:hAnsi="jpfont" w:cs="Times New Roman"/>
          <w:color w:val="000000"/>
          <w:sz w:val="24"/>
          <w:szCs w:val="24"/>
          <w:lang w:eastAsia="cs-CZ"/>
        </w:rPr>
        <w:t>Zakázána je výroba, distribuce, přechovávání, šíření a propagace OPL, a to bez ohledu na věk žáka a prostředí, ve kterém by k tomu docházelo. Zakázáno je rovněž navádění k užívání těchto látek (Školní řád).</w:t>
      </w:r>
    </w:p>
    <w:p w:rsidR="007667AD" w:rsidRPr="007667AD" w:rsidRDefault="007667AD" w:rsidP="007667AD">
      <w:pPr>
        <w:shd w:val="clear" w:color="auto" w:fill="FFFFFF"/>
        <w:spacing w:before="100" w:beforeAutospacing="1" w:after="100" w:afterAutospacing="1" w:line="240" w:lineRule="auto"/>
        <w:rPr>
          <w:rFonts w:ascii="jpfont" w:eastAsia="Times New Roman" w:hAnsi="jpfont" w:cs="Times New Roman"/>
          <w:color w:val="000000"/>
          <w:sz w:val="24"/>
          <w:szCs w:val="24"/>
          <w:lang w:eastAsia="cs-CZ"/>
        </w:rPr>
      </w:pPr>
      <w:r w:rsidRPr="007667AD">
        <w:rPr>
          <w:rFonts w:ascii="jpfont" w:eastAsia="Times New Roman" w:hAnsi="jpfont" w:cs="Times New Roman"/>
          <w:b/>
          <w:bCs/>
          <w:color w:val="FF0000"/>
          <w:sz w:val="24"/>
          <w:szCs w:val="24"/>
          <w:lang w:eastAsia="cs-CZ"/>
        </w:rPr>
        <w:t xml:space="preserve">Konzumace OPL ve </w:t>
      </w:r>
      <w:proofErr w:type="gramStart"/>
      <w:r w:rsidRPr="007667AD">
        <w:rPr>
          <w:rFonts w:ascii="jpfont" w:eastAsia="Times New Roman" w:hAnsi="jpfont" w:cs="Times New Roman"/>
          <w:b/>
          <w:bCs/>
          <w:color w:val="FF0000"/>
          <w:sz w:val="24"/>
          <w:szCs w:val="24"/>
          <w:lang w:eastAsia="cs-CZ"/>
        </w:rPr>
        <w:t>škole :</w:t>
      </w:r>
      <w:proofErr w:type="gramEnd"/>
    </w:p>
    <w:p w:rsidR="007667AD" w:rsidRPr="007667AD" w:rsidRDefault="007667AD" w:rsidP="007667AD">
      <w:pPr>
        <w:shd w:val="clear" w:color="auto" w:fill="FFFFFF"/>
        <w:spacing w:before="100" w:beforeAutospacing="1" w:after="100" w:afterAutospacing="1" w:line="240" w:lineRule="auto"/>
        <w:rPr>
          <w:rFonts w:ascii="jpfont" w:eastAsia="Times New Roman" w:hAnsi="jpfont" w:cs="Times New Roman"/>
          <w:color w:val="000000"/>
          <w:sz w:val="24"/>
          <w:szCs w:val="24"/>
          <w:lang w:eastAsia="cs-CZ"/>
        </w:rPr>
      </w:pPr>
      <w:r w:rsidRPr="007667AD">
        <w:rPr>
          <w:rFonts w:ascii="jpfont" w:eastAsia="Times New Roman" w:hAnsi="jpfont" w:cs="Times New Roman"/>
          <w:color w:val="000000"/>
          <w:sz w:val="24"/>
          <w:szCs w:val="24"/>
          <w:lang w:eastAsia="cs-CZ"/>
        </w:rPr>
        <w:t>1. Je-li žák přistižen při konzumaci OPL v prostorách školy v době vyučování nebo v rámci akcí školou pořádaných, je primárně nutné mu v další konzumaci zabránit.</w:t>
      </w:r>
      <w:r w:rsidRPr="007667AD">
        <w:rPr>
          <w:rFonts w:ascii="jpfont" w:eastAsia="Times New Roman" w:hAnsi="jpfont" w:cs="Times New Roman"/>
          <w:color w:val="000000"/>
          <w:sz w:val="24"/>
          <w:szCs w:val="24"/>
          <w:lang w:eastAsia="cs-CZ"/>
        </w:rPr>
        <w:br/>
        <w:t>2. Návykovou látku mu pracovník školy odebere a zajistí tak, aby nemohl v konzumaci pokračovat.</w:t>
      </w:r>
      <w:r w:rsidRPr="007667AD">
        <w:rPr>
          <w:rFonts w:ascii="jpfont" w:eastAsia="Times New Roman" w:hAnsi="jpfont" w:cs="Times New Roman"/>
          <w:color w:val="000000"/>
          <w:sz w:val="24"/>
          <w:szCs w:val="24"/>
          <w:lang w:eastAsia="cs-CZ"/>
        </w:rPr>
        <w:br/>
        <w:t>3. Podle závažnosti momentálního stavu žáka a případně dalších okolností pedagogický pracovník posoudí, jestli mu nehrozí nějaké nebezpečí.</w:t>
      </w:r>
      <w:r w:rsidRPr="007667AD">
        <w:rPr>
          <w:rFonts w:ascii="jpfont" w:eastAsia="Times New Roman" w:hAnsi="jpfont" w:cs="Times New Roman"/>
          <w:color w:val="000000"/>
          <w:sz w:val="24"/>
          <w:szCs w:val="24"/>
          <w:lang w:eastAsia="cs-CZ"/>
        </w:rPr>
        <w:br/>
        <w:t>4. V případě, že je ohrožen žák na zdraví a životě po požití OPL, zajistí škola nezbytnou pomoc a péči a přivolá lékařskou službu první pomoci.</w:t>
      </w:r>
      <w:r w:rsidRPr="007667AD">
        <w:rPr>
          <w:rFonts w:ascii="jpfont" w:eastAsia="Times New Roman" w:hAnsi="jpfont" w:cs="Times New Roman"/>
          <w:color w:val="000000"/>
          <w:sz w:val="24"/>
          <w:szCs w:val="24"/>
          <w:lang w:eastAsia="cs-CZ"/>
        </w:rPr>
        <w:br/>
        <w:t>5. Pokud akutní nebezpečí nehrozí, pedagogický pracovník ihned sepíše vyjádření žáka a vyrozumí vedení školy.</w:t>
      </w:r>
      <w:r w:rsidRPr="007667AD">
        <w:rPr>
          <w:rFonts w:ascii="jpfont" w:eastAsia="Times New Roman" w:hAnsi="jpfont" w:cs="Times New Roman"/>
          <w:color w:val="000000"/>
          <w:sz w:val="24"/>
          <w:szCs w:val="24"/>
          <w:lang w:eastAsia="cs-CZ"/>
        </w:rPr>
        <w:br/>
        <w:t>6. V případě, že žák není schopen pokračovat ve vyučování, vyrozumí škola ihned zákonného zástupce a vyzve jej, aby si žáka vyzvedl pro nezpůsobilost pokračovat ve výuce a v pobytu ve škole.</w:t>
      </w:r>
      <w:r w:rsidRPr="007667AD">
        <w:rPr>
          <w:rFonts w:ascii="jpfont" w:eastAsia="Times New Roman" w:hAnsi="jpfont" w:cs="Times New Roman"/>
          <w:color w:val="000000"/>
          <w:sz w:val="24"/>
          <w:szCs w:val="24"/>
          <w:lang w:eastAsia="cs-CZ"/>
        </w:rPr>
        <w:br/>
        <w:t>7. Jestliže není zákonný zástupce dostupný, vyrozumí škola orgán sociálně právní ochrany a vyčká jeho pokynů. Škola může od orgánu sociálně právní ochrany vyžadovat pomoc.</w:t>
      </w:r>
      <w:r w:rsidRPr="007667AD">
        <w:rPr>
          <w:rFonts w:ascii="jpfont" w:eastAsia="Times New Roman" w:hAnsi="jpfont" w:cs="Times New Roman"/>
          <w:color w:val="000000"/>
          <w:sz w:val="24"/>
          <w:szCs w:val="24"/>
          <w:lang w:eastAsia="cs-CZ"/>
        </w:rPr>
        <w:br/>
        <w:t>8. Zákonnému zástupci škola oznámí konzumaci OPL dítětem i v případě, když je schopno výuky.</w:t>
      </w:r>
      <w:r w:rsidRPr="007667AD">
        <w:rPr>
          <w:rFonts w:ascii="jpfont" w:eastAsia="Times New Roman" w:hAnsi="jpfont" w:cs="Times New Roman"/>
          <w:color w:val="000000"/>
          <w:sz w:val="24"/>
          <w:szCs w:val="24"/>
          <w:lang w:eastAsia="cs-CZ"/>
        </w:rPr>
        <w:br/>
        <w:t>9. V případě uživatelova zájmu nebo zájmu jeho zákonných zástupců, poskytne škola informace o možnostech odborné pomoci při řešení takovéto situace.</w:t>
      </w:r>
      <w:r w:rsidRPr="007667AD">
        <w:rPr>
          <w:rFonts w:ascii="jpfont" w:eastAsia="Times New Roman" w:hAnsi="jpfont" w:cs="Times New Roman"/>
          <w:color w:val="000000"/>
          <w:sz w:val="24"/>
          <w:szCs w:val="24"/>
          <w:lang w:eastAsia="cs-CZ"/>
        </w:rPr>
        <w:br/>
        <w:t>10. Současně splní škola oznamovací povinnost k orgánu sociálně právní ochrany dítěte a Policii ČR.</w:t>
      </w:r>
      <w:r w:rsidRPr="007667AD">
        <w:rPr>
          <w:rFonts w:ascii="jpfont" w:eastAsia="Times New Roman" w:hAnsi="jpfont" w:cs="Times New Roman"/>
          <w:color w:val="000000"/>
          <w:sz w:val="24"/>
          <w:szCs w:val="24"/>
          <w:lang w:eastAsia="cs-CZ"/>
        </w:rPr>
        <w:br/>
        <w:t>11. Z konzumace OPL ve škole je třeba vyvodit sankce stanovené školním řádem. Je třeba rozlišovat distributora od uživatele. Distribuce OPL je trestným činem, konzumace je hrubým porušením školního řádu.</w:t>
      </w:r>
    </w:p>
    <w:p w:rsidR="007667AD" w:rsidRDefault="007667AD" w:rsidP="007667AD">
      <w:pPr>
        <w:shd w:val="clear" w:color="auto" w:fill="FFFFFF"/>
        <w:spacing w:before="100" w:beforeAutospacing="1" w:after="100" w:afterAutospacing="1" w:line="240" w:lineRule="auto"/>
        <w:rPr>
          <w:rFonts w:ascii="jpfont" w:eastAsia="Times New Roman" w:hAnsi="jpfont" w:cs="Times New Roman"/>
          <w:b/>
          <w:bCs/>
          <w:color w:val="FF0000"/>
          <w:sz w:val="24"/>
          <w:szCs w:val="24"/>
          <w:lang w:eastAsia="cs-CZ"/>
        </w:rPr>
      </w:pPr>
    </w:p>
    <w:p w:rsidR="007667AD" w:rsidRPr="007667AD" w:rsidRDefault="007667AD" w:rsidP="007667AD">
      <w:pPr>
        <w:shd w:val="clear" w:color="auto" w:fill="FFFFFF"/>
        <w:spacing w:before="100" w:beforeAutospacing="1" w:after="100" w:afterAutospacing="1" w:line="240" w:lineRule="auto"/>
        <w:rPr>
          <w:rFonts w:ascii="jpfont" w:eastAsia="Times New Roman" w:hAnsi="jpfont" w:cs="Times New Roman"/>
          <w:color w:val="000000"/>
          <w:sz w:val="24"/>
          <w:szCs w:val="24"/>
          <w:lang w:eastAsia="cs-CZ"/>
        </w:rPr>
      </w:pPr>
      <w:r w:rsidRPr="007667AD">
        <w:rPr>
          <w:rFonts w:ascii="jpfont" w:eastAsia="Times New Roman" w:hAnsi="jpfont" w:cs="Times New Roman"/>
          <w:b/>
          <w:bCs/>
          <w:color w:val="FF0000"/>
          <w:sz w:val="24"/>
          <w:szCs w:val="24"/>
          <w:lang w:eastAsia="cs-CZ"/>
        </w:rPr>
        <w:lastRenderedPageBreak/>
        <w:t>Distribuce a nález OPL ve škole:</w:t>
      </w:r>
    </w:p>
    <w:p w:rsidR="007667AD" w:rsidRPr="007667AD" w:rsidRDefault="007667AD" w:rsidP="007667AD">
      <w:pPr>
        <w:shd w:val="clear" w:color="auto" w:fill="FFFFFF"/>
        <w:spacing w:before="100" w:beforeAutospacing="1" w:after="100" w:afterAutospacing="1" w:line="240" w:lineRule="auto"/>
        <w:rPr>
          <w:rFonts w:ascii="jpfont" w:eastAsia="Times New Roman" w:hAnsi="jpfont" w:cs="Times New Roman"/>
          <w:color w:val="000000"/>
          <w:sz w:val="24"/>
          <w:szCs w:val="24"/>
          <w:lang w:eastAsia="cs-CZ"/>
        </w:rPr>
      </w:pPr>
      <w:r w:rsidRPr="007667AD">
        <w:rPr>
          <w:rFonts w:ascii="jpfont" w:eastAsia="Times New Roman" w:hAnsi="jpfont" w:cs="Times New Roman"/>
          <w:color w:val="000000"/>
          <w:sz w:val="24"/>
          <w:szCs w:val="24"/>
          <w:lang w:eastAsia="cs-CZ"/>
        </w:rPr>
        <w:t>Distribuce OPL je považována za protiprávní jednání, může být kvalifikována jako trestný čin, kdy množství látky není rozhodující. Přechovávání OPL je také protiprávním jednáním, může být kvalifikováno jako přestupek nebo jako trestný čin.</w:t>
      </w:r>
      <w:r w:rsidRPr="007667AD">
        <w:rPr>
          <w:rFonts w:ascii="jpfont" w:eastAsia="Times New Roman" w:hAnsi="jpfont" w:cs="Times New Roman"/>
          <w:color w:val="000000"/>
          <w:sz w:val="24"/>
          <w:szCs w:val="24"/>
          <w:lang w:eastAsia="cs-CZ"/>
        </w:rPr>
        <w:br/>
        <w:t> </w:t>
      </w:r>
    </w:p>
    <w:p w:rsidR="007667AD" w:rsidRPr="007667AD" w:rsidRDefault="007667AD" w:rsidP="007667AD">
      <w:pPr>
        <w:shd w:val="clear" w:color="auto" w:fill="FFFFFF"/>
        <w:spacing w:before="100" w:beforeAutospacing="1" w:after="100" w:afterAutospacing="1" w:line="240" w:lineRule="auto"/>
        <w:rPr>
          <w:rFonts w:ascii="jpfont" w:eastAsia="Times New Roman" w:hAnsi="jpfont" w:cs="Times New Roman"/>
          <w:color w:val="000000"/>
          <w:sz w:val="24"/>
          <w:szCs w:val="24"/>
          <w:lang w:eastAsia="cs-CZ"/>
        </w:rPr>
      </w:pPr>
      <w:r w:rsidRPr="007667AD">
        <w:rPr>
          <w:rFonts w:ascii="jpfont" w:eastAsia="Times New Roman" w:hAnsi="jpfont" w:cs="Times New Roman"/>
          <w:b/>
          <w:bCs/>
          <w:color w:val="FF0000"/>
          <w:sz w:val="24"/>
          <w:szCs w:val="24"/>
          <w:lang w:eastAsia="cs-CZ"/>
        </w:rPr>
        <w:t>Postup při zjištění OPL ve škole</w:t>
      </w:r>
      <w:r w:rsidRPr="007667AD">
        <w:rPr>
          <w:rFonts w:ascii="jpfont" w:eastAsia="Times New Roman" w:hAnsi="jpfont" w:cs="Times New Roman"/>
          <w:color w:val="FF0000"/>
          <w:sz w:val="24"/>
          <w:szCs w:val="24"/>
          <w:lang w:eastAsia="cs-CZ"/>
        </w:rPr>
        <w:t>:</w:t>
      </w:r>
    </w:p>
    <w:p w:rsidR="007667AD" w:rsidRPr="007667AD" w:rsidRDefault="007667AD" w:rsidP="007667AD">
      <w:pPr>
        <w:shd w:val="clear" w:color="auto" w:fill="FFFFFF"/>
        <w:spacing w:before="100" w:beforeAutospacing="1" w:after="100" w:afterAutospacing="1" w:line="240" w:lineRule="auto"/>
        <w:rPr>
          <w:rFonts w:ascii="jpfont" w:eastAsia="Times New Roman" w:hAnsi="jpfont" w:cs="Times New Roman"/>
          <w:color w:val="000000"/>
          <w:sz w:val="24"/>
          <w:szCs w:val="24"/>
          <w:lang w:eastAsia="cs-CZ"/>
        </w:rPr>
      </w:pPr>
      <w:r w:rsidRPr="007667AD">
        <w:rPr>
          <w:rFonts w:ascii="jpfont" w:eastAsia="Times New Roman" w:hAnsi="jpfont" w:cs="Times New Roman"/>
          <w:color w:val="000000"/>
          <w:sz w:val="24"/>
          <w:szCs w:val="24"/>
          <w:lang w:eastAsia="cs-CZ"/>
        </w:rPr>
        <w:t>1. Jestliže má pracovník školy podezření, že došlo ve škole k distribuci OPL, uvědomí neprodleně ředitelku školy,  a ta   oznámí tuto skutečnost Polici ČR.</w:t>
      </w:r>
      <w:r w:rsidRPr="007667AD">
        <w:rPr>
          <w:rFonts w:ascii="jpfont" w:eastAsia="Times New Roman" w:hAnsi="jpfont" w:cs="Times New Roman"/>
          <w:color w:val="000000"/>
          <w:sz w:val="24"/>
          <w:szCs w:val="24"/>
          <w:lang w:eastAsia="cs-CZ"/>
        </w:rPr>
        <w:br/>
        <w:t>2. Jestliže se tohoto jednání dopustila osoba mladší 18 let proti osobě mladší 18 let, vyrozumí škola zákonného zástupce a orgán sociálně právní ochrany mládeže.</w:t>
      </w:r>
      <w:r w:rsidRPr="007667AD">
        <w:rPr>
          <w:rFonts w:ascii="jpfont" w:eastAsia="Times New Roman" w:hAnsi="jpfont" w:cs="Times New Roman"/>
          <w:color w:val="000000"/>
          <w:sz w:val="24"/>
          <w:szCs w:val="24"/>
          <w:lang w:eastAsia="cs-CZ"/>
        </w:rPr>
        <w:br/>
        <w:t> </w:t>
      </w:r>
    </w:p>
    <w:p w:rsidR="007667AD" w:rsidRPr="007667AD" w:rsidRDefault="007667AD" w:rsidP="007667AD">
      <w:pPr>
        <w:shd w:val="clear" w:color="auto" w:fill="FFFFFF"/>
        <w:spacing w:before="100" w:beforeAutospacing="1" w:after="100" w:afterAutospacing="1" w:line="240" w:lineRule="auto"/>
        <w:rPr>
          <w:rFonts w:ascii="jpfont" w:eastAsia="Times New Roman" w:hAnsi="jpfont" w:cs="Times New Roman"/>
          <w:color w:val="000000"/>
          <w:sz w:val="24"/>
          <w:szCs w:val="24"/>
          <w:lang w:eastAsia="cs-CZ"/>
        </w:rPr>
      </w:pPr>
      <w:r w:rsidRPr="007667AD">
        <w:rPr>
          <w:rFonts w:ascii="jpfont" w:eastAsia="Times New Roman" w:hAnsi="jpfont" w:cs="Times New Roman"/>
          <w:b/>
          <w:bCs/>
          <w:color w:val="FF0000"/>
          <w:sz w:val="24"/>
          <w:szCs w:val="24"/>
          <w:lang w:eastAsia="cs-CZ"/>
        </w:rPr>
        <w:t>Nález OPL v prostorách školy:</w:t>
      </w:r>
    </w:p>
    <w:p w:rsidR="007667AD" w:rsidRPr="007667AD" w:rsidRDefault="007667AD" w:rsidP="007667AD">
      <w:pPr>
        <w:shd w:val="clear" w:color="auto" w:fill="FFFFFF"/>
        <w:spacing w:before="100" w:beforeAutospacing="1" w:after="100" w:afterAutospacing="1" w:line="240" w:lineRule="auto"/>
        <w:rPr>
          <w:rFonts w:ascii="jpfont" w:eastAsia="Times New Roman" w:hAnsi="jpfont" w:cs="Times New Roman"/>
          <w:color w:val="000000"/>
          <w:sz w:val="24"/>
          <w:szCs w:val="24"/>
          <w:lang w:eastAsia="cs-CZ"/>
        </w:rPr>
      </w:pPr>
      <w:r w:rsidRPr="007667AD">
        <w:rPr>
          <w:rFonts w:ascii="jpfont" w:eastAsia="Times New Roman" w:hAnsi="jpfont" w:cs="Times New Roman"/>
          <w:color w:val="000000"/>
          <w:sz w:val="24"/>
          <w:szCs w:val="24"/>
          <w:lang w:eastAsia="cs-CZ"/>
        </w:rPr>
        <w:t>1. Látka se nepodrobuje testům a pracovník školy ihned informuje ředitelku  školy.</w:t>
      </w:r>
      <w:r w:rsidRPr="007667AD">
        <w:rPr>
          <w:rFonts w:ascii="jpfont" w:eastAsia="Times New Roman" w:hAnsi="jpfont" w:cs="Times New Roman"/>
          <w:color w:val="000000"/>
          <w:sz w:val="24"/>
          <w:szCs w:val="24"/>
          <w:lang w:eastAsia="cs-CZ"/>
        </w:rPr>
        <w:br/>
        <w:t>2. Za přítomnosti dalšího pracovníka se vloží nalezený materiál do obálky, označí se datem, časem a místem nálezu, přelepí, orazítkuje a uschová v trezoru. </w:t>
      </w:r>
      <w:r w:rsidRPr="007667AD">
        <w:rPr>
          <w:rFonts w:ascii="jpfont" w:eastAsia="Times New Roman" w:hAnsi="jpfont" w:cs="Times New Roman"/>
          <w:color w:val="000000"/>
          <w:sz w:val="24"/>
          <w:szCs w:val="24"/>
          <w:lang w:eastAsia="cs-CZ"/>
        </w:rPr>
        <w:br/>
        <w:t>3. O nálezu škola vyrozumí Policii ČR.</w:t>
      </w:r>
      <w:r w:rsidRPr="007667AD">
        <w:rPr>
          <w:rFonts w:ascii="jpfont" w:eastAsia="Times New Roman" w:hAnsi="jpfont" w:cs="Times New Roman"/>
          <w:color w:val="000000"/>
          <w:sz w:val="24"/>
          <w:szCs w:val="24"/>
          <w:lang w:eastAsia="cs-CZ"/>
        </w:rPr>
        <w:br/>
        <w:t>Nález u některého žáka:</w:t>
      </w:r>
      <w:r w:rsidRPr="007667AD">
        <w:rPr>
          <w:rFonts w:ascii="jpfont" w:eastAsia="Times New Roman" w:hAnsi="jpfont" w:cs="Times New Roman"/>
          <w:color w:val="000000"/>
          <w:sz w:val="24"/>
          <w:szCs w:val="24"/>
          <w:lang w:eastAsia="cs-CZ"/>
        </w:rPr>
        <w:br/>
        <w:t>1. Zabavená látka se nepodrobuje testům a pracovník školy ihned informuje ředitelku školy.</w:t>
      </w:r>
      <w:r w:rsidRPr="007667AD">
        <w:rPr>
          <w:rFonts w:ascii="jpfont" w:eastAsia="Times New Roman" w:hAnsi="jpfont" w:cs="Times New Roman"/>
          <w:color w:val="000000"/>
          <w:sz w:val="24"/>
          <w:szCs w:val="24"/>
          <w:lang w:eastAsia="cs-CZ"/>
        </w:rPr>
        <w:br/>
        <w:t>2. Za přítomnosti dalšího pracovníka školy se vloží nalezený materiál do obálky, označí se datem, časem a místem nálezu, přelepí, orazítkuje a uschová v trezoru.</w:t>
      </w:r>
      <w:r w:rsidRPr="007667AD">
        <w:rPr>
          <w:rFonts w:ascii="jpfont" w:eastAsia="Times New Roman" w:hAnsi="jpfont" w:cs="Times New Roman"/>
          <w:color w:val="000000"/>
          <w:sz w:val="24"/>
          <w:szCs w:val="24"/>
          <w:lang w:eastAsia="cs-CZ"/>
        </w:rPr>
        <w:br/>
        <w:t>3. O nálezu škola vyrozumí Policii ČR a informuje zákonného zástupce žáka.</w:t>
      </w:r>
      <w:r w:rsidRPr="007667AD">
        <w:rPr>
          <w:rFonts w:ascii="jpfont" w:eastAsia="Times New Roman" w:hAnsi="jpfont" w:cs="Times New Roman"/>
          <w:color w:val="000000"/>
          <w:sz w:val="24"/>
          <w:szCs w:val="24"/>
          <w:lang w:eastAsia="cs-CZ"/>
        </w:rPr>
        <w:br/>
        <w:t>4. O nálezu je sepsán stručný záznam (datum, místo, čas nálezu, jméno, podpis žáka), zápisu je přítomna ředitelka školy či jí pověřený pedagogický pracovník.</w:t>
      </w:r>
      <w:r w:rsidRPr="007667AD">
        <w:rPr>
          <w:rFonts w:ascii="jpfont" w:eastAsia="Times New Roman" w:hAnsi="jpfont" w:cs="Times New Roman"/>
          <w:color w:val="000000"/>
          <w:sz w:val="24"/>
          <w:szCs w:val="24"/>
          <w:lang w:eastAsia="cs-CZ"/>
        </w:rPr>
        <w:br/>
        <w:t>5. V případě, že se látka našla u žáka, který se jí intoxikoval, předá se zajištěná látka přivolanému lékaři.</w:t>
      </w:r>
      <w:r w:rsidRPr="007667AD">
        <w:rPr>
          <w:rFonts w:ascii="jpfont" w:eastAsia="Times New Roman" w:hAnsi="jpfont" w:cs="Times New Roman"/>
          <w:color w:val="000000"/>
          <w:sz w:val="24"/>
          <w:szCs w:val="24"/>
          <w:lang w:eastAsia="cs-CZ"/>
        </w:rPr>
        <w:br/>
        <w:t> </w:t>
      </w:r>
    </w:p>
    <w:p w:rsidR="007667AD" w:rsidRPr="007667AD" w:rsidRDefault="007667AD" w:rsidP="007667AD">
      <w:pPr>
        <w:shd w:val="clear" w:color="auto" w:fill="FFFFFF"/>
        <w:spacing w:before="100" w:beforeAutospacing="1" w:after="100" w:afterAutospacing="1" w:line="240" w:lineRule="auto"/>
        <w:rPr>
          <w:rFonts w:ascii="jpfont" w:eastAsia="Times New Roman" w:hAnsi="jpfont" w:cs="Times New Roman"/>
          <w:color w:val="000000"/>
          <w:sz w:val="24"/>
          <w:szCs w:val="24"/>
          <w:lang w:eastAsia="cs-CZ"/>
        </w:rPr>
      </w:pPr>
      <w:r w:rsidRPr="007667AD">
        <w:rPr>
          <w:rFonts w:ascii="jpfont" w:eastAsia="Times New Roman" w:hAnsi="jpfont" w:cs="Times New Roman"/>
          <w:b/>
          <w:bCs/>
          <w:color w:val="FF0000"/>
          <w:sz w:val="24"/>
          <w:szCs w:val="24"/>
          <w:lang w:eastAsia="cs-CZ"/>
        </w:rPr>
        <w:t>Postup při podezření, že žák má u sebe OPL:</w:t>
      </w:r>
    </w:p>
    <w:p w:rsidR="007667AD" w:rsidRPr="007667AD" w:rsidRDefault="007667AD" w:rsidP="007667AD">
      <w:pPr>
        <w:shd w:val="clear" w:color="auto" w:fill="FFFFFF"/>
        <w:spacing w:before="100" w:beforeAutospacing="1" w:after="100" w:afterAutospacing="1" w:line="240" w:lineRule="auto"/>
        <w:rPr>
          <w:rFonts w:ascii="jpfont" w:eastAsia="Times New Roman" w:hAnsi="jpfont" w:cs="Times New Roman"/>
          <w:color w:val="000000"/>
          <w:sz w:val="24"/>
          <w:szCs w:val="24"/>
          <w:lang w:eastAsia="cs-CZ"/>
        </w:rPr>
      </w:pPr>
      <w:r w:rsidRPr="007667AD">
        <w:rPr>
          <w:rFonts w:ascii="jpfont" w:eastAsia="Times New Roman" w:hAnsi="jpfont" w:cs="Times New Roman"/>
          <w:color w:val="000000"/>
          <w:sz w:val="24"/>
          <w:szCs w:val="24"/>
          <w:lang w:eastAsia="cs-CZ"/>
        </w:rPr>
        <w:t>1. Jedná se o podezření ze spáchání trestného činu nebo přestupku, řešení spadá do kompetence Policie ČR.</w:t>
      </w:r>
      <w:r w:rsidRPr="007667AD">
        <w:rPr>
          <w:rFonts w:ascii="jpfont" w:eastAsia="Times New Roman" w:hAnsi="jpfont" w:cs="Times New Roman"/>
          <w:color w:val="000000"/>
          <w:sz w:val="24"/>
          <w:szCs w:val="24"/>
          <w:lang w:eastAsia="cs-CZ"/>
        </w:rPr>
        <w:br/>
        <w:t>2. Škola neprodleně vyrozumí Policii ČR, zkonzultuje postup a informuje zákonného zástupce žáka.</w:t>
      </w:r>
      <w:r w:rsidRPr="007667AD">
        <w:rPr>
          <w:rFonts w:ascii="jpfont" w:eastAsia="Times New Roman" w:hAnsi="jpfont" w:cs="Times New Roman"/>
          <w:color w:val="000000"/>
          <w:sz w:val="24"/>
          <w:szCs w:val="24"/>
          <w:lang w:eastAsia="cs-CZ"/>
        </w:rPr>
        <w:br/>
        <w:t>3. Žáka je třeba izolovat a do příjezdu policie ho mít pod dohledem.</w:t>
      </w:r>
      <w:r w:rsidRPr="007667AD">
        <w:rPr>
          <w:rFonts w:ascii="jpfont" w:eastAsia="Times New Roman" w:hAnsi="jpfont" w:cs="Times New Roman"/>
          <w:color w:val="000000"/>
          <w:sz w:val="24"/>
          <w:szCs w:val="24"/>
          <w:lang w:eastAsia="cs-CZ"/>
        </w:rPr>
        <w:br/>
        <w:t>4. Pracovníci školy nesmí provádět osobní prohlídku ani prohlídku věcí žáka. Žák může předložit obsah své školní tašky na požádání pedagogického pracovníka, avšak dobrovolně.</w:t>
      </w:r>
      <w:r w:rsidRPr="007667AD">
        <w:rPr>
          <w:rFonts w:ascii="jpfont" w:eastAsia="Times New Roman" w:hAnsi="jpfont" w:cs="Times New Roman"/>
          <w:color w:val="000000"/>
          <w:sz w:val="24"/>
          <w:szCs w:val="24"/>
          <w:lang w:eastAsia="cs-CZ"/>
        </w:rPr>
        <w:br/>
        <w:t>5. Výchovná opatření při nálezu, distribuci, užívání, přechovávání OPL v prostoru, areálu školy a při akcích školy vycházejí ze Školního řádu.</w:t>
      </w:r>
      <w:r w:rsidRPr="007667AD">
        <w:rPr>
          <w:rFonts w:ascii="jpfont" w:eastAsia="Times New Roman" w:hAnsi="jpfont" w:cs="Times New Roman"/>
          <w:color w:val="000000"/>
          <w:sz w:val="24"/>
          <w:szCs w:val="24"/>
          <w:lang w:eastAsia="cs-CZ"/>
        </w:rPr>
        <w:br/>
        <w:t> </w:t>
      </w:r>
    </w:p>
    <w:p w:rsidR="007667AD" w:rsidRPr="007667AD" w:rsidRDefault="007667AD" w:rsidP="007667AD">
      <w:pPr>
        <w:shd w:val="clear" w:color="auto" w:fill="FFFFFF"/>
        <w:spacing w:before="100" w:beforeAutospacing="1" w:after="100" w:afterAutospacing="1" w:line="240" w:lineRule="auto"/>
        <w:rPr>
          <w:rFonts w:ascii="jpfont" w:eastAsia="Times New Roman" w:hAnsi="jpfont" w:cs="Times New Roman"/>
          <w:color w:val="000000"/>
          <w:sz w:val="24"/>
          <w:szCs w:val="24"/>
          <w:lang w:eastAsia="cs-CZ"/>
        </w:rPr>
      </w:pPr>
      <w:r w:rsidRPr="007667AD">
        <w:rPr>
          <w:rFonts w:ascii="jpfont" w:eastAsia="Times New Roman" w:hAnsi="jpfont" w:cs="Times New Roman"/>
          <w:b/>
          <w:bCs/>
          <w:color w:val="FF0000"/>
          <w:sz w:val="24"/>
          <w:szCs w:val="24"/>
          <w:lang w:eastAsia="cs-CZ"/>
        </w:rPr>
        <w:t>Záškoláctví</w:t>
      </w:r>
    </w:p>
    <w:p w:rsidR="007667AD" w:rsidRPr="007667AD" w:rsidRDefault="007667AD" w:rsidP="007667AD">
      <w:pPr>
        <w:shd w:val="clear" w:color="auto" w:fill="FFFFFF"/>
        <w:spacing w:before="100" w:beforeAutospacing="1" w:after="100" w:afterAutospacing="1" w:line="240" w:lineRule="auto"/>
        <w:rPr>
          <w:rFonts w:ascii="jpfont" w:eastAsia="Times New Roman" w:hAnsi="jpfont" w:cs="Times New Roman"/>
          <w:color w:val="000000"/>
          <w:sz w:val="24"/>
          <w:szCs w:val="24"/>
          <w:lang w:eastAsia="cs-CZ"/>
        </w:rPr>
      </w:pPr>
      <w:r w:rsidRPr="007667AD">
        <w:rPr>
          <w:rFonts w:ascii="jpfont" w:eastAsia="Times New Roman" w:hAnsi="jpfont" w:cs="Times New Roman"/>
          <w:color w:val="000000"/>
          <w:sz w:val="24"/>
          <w:szCs w:val="24"/>
          <w:lang w:eastAsia="cs-CZ"/>
        </w:rPr>
        <w:t>Třídní učitel by měl být nejpozději do 24 hodin  informován od rodičů a zákonných zástupců o důvodu nepřítomnosti žáka ve škole. Pokud tak neučiní, situaci lze klasifikovat jako záškoláctví. Přestupek je hodnocen různými stupni výchovných opatření (viz Školní řád).</w:t>
      </w:r>
    </w:p>
    <w:p w:rsidR="007667AD" w:rsidRDefault="007667AD" w:rsidP="007667AD">
      <w:pPr>
        <w:shd w:val="clear" w:color="auto" w:fill="FFFFFF"/>
        <w:spacing w:before="100" w:beforeAutospacing="1" w:after="100" w:afterAutospacing="1" w:line="240" w:lineRule="auto"/>
        <w:rPr>
          <w:rFonts w:ascii="jpfont" w:eastAsia="Times New Roman" w:hAnsi="jpfont" w:cs="Times New Roman"/>
          <w:b/>
          <w:bCs/>
          <w:color w:val="FF0000"/>
          <w:sz w:val="24"/>
          <w:szCs w:val="24"/>
          <w:lang w:eastAsia="cs-CZ"/>
        </w:rPr>
      </w:pPr>
    </w:p>
    <w:p w:rsidR="007667AD" w:rsidRDefault="007667AD" w:rsidP="007667AD">
      <w:pPr>
        <w:shd w:val="clear" w:color="auto" w:fill="FFFFFF"/>
        <w:spacing w:before="100" w:beforeAutospacing="1" w:after="100" w:afterAutospacing="1" w:line="240" w:lineRule="auto"/>
        <w:rPr>
          <w:rFonts w:ascii="jpfont" w:eastAsia="Times New Roman" w:hAnsi="jpfont" w:cs="Times New Roman"/>
          <w:b/>
          <w:bCs/>
          <w:color w:val="FF0000"/>
          <w:sz w:val="24"/>
          <w:szCs w:val="24"/>
          <w:lang w:eastAsia="cs-CZ"/>
        </w:rPr>
      </w:pPr>
    </w:p>
    <w:p w:rsidR="007667AD" w:rsidRPr="007667AD" w:rsidRDefault="007667AD" w:rsidP="007667AD">
      <w:pPr>
        <w:shd w:val="clear" w:color="auto" w:fill="FFFFFF"/>
        <w:spacing w:before="100" w:beforeAutospacing="1" w:after="100" w:afterAutospacing="1" w:line="240" w:lineRule="auto"/>
        <w:rPr>
          <w:rFonts w:ascii="jpfont" w:eastAsia="Times New Roman" w:hAnsi="jpfont" w:cs="Times New Roman"/>
          <w:color w:val="000000"/>
          <w:sz w:val="24"/>
          <w:szCs w:val="24"/>
          <w:lang w:eastAsia="cs-CZ"/>
        </w:rPr>
      </w:pPr>
      <w:r w:rsidRPr="007667AD">
        <w:rPr>
          <w:rFonts w:ascii="jpfont" w:eastAsia="Times New Roman" w:hAnsi="jpfont" w:cs="Times New Roman"/>
          <w:b/>
          <w:bCs/>
          <w:color w:val="FF0000"/>
          <w:sz w:val="24"/>
          <w:szCs w:val="24"/>
          <w:lang w:eastAsia="cs-CZ"/>
        </w:rPr>
        <w:lastRenderedPageBreak/>
        <w:t>Krádeže</w:t>
      </w:r>
    </w:p>
    <w:p w:rsidR="007667AD" w:rsidRPr="007667AD" w:rsidRDefault="007667AD" w:rsidP="007667AD">
      <w:pPr>
        <w:shd w:val="clear" w:color="auto" w:fill="FFFFFF"/>
        <w:spacing w:before="100" w:beforeAutospacing="1" w:after="100" w:afterAutospacing="1" w:line="240" w:lineRule="auto"/>
        <w:rPr>
          <w:rFonts w:ascii="jpfont" w:eastAsia="Times New Roman" w:hAnsi="jpfont" w:cs="Times New Roman"/>
          <w:color w:val="000000"/>
          <w:sz w:val="24"/>
          <w:szCs w:val="24"/>
          <w:lang w:eastAsia="cs-CZ"/>
        </w:rPr>
      </w:pPr>
      <w:r w:rsidRPr="007667AD">
        <w:rPr>
          <w:rFonts w:ascii="jpfont" w:eastAsia="Times New Roman" w:hAnsi="jpfont" w:cs="Times New Roman"/>
          <w:color w:val="000000"/>
          <w:sz w:val="24"/>
          <w:szCs w:val="24"/>
          <w:lang w:eastAsia="cs-CZ"/>
        </w:rPr>
        <w:t>Jedná se o protiprávní jednání, a jakmile se škola o takovém jednání dozví, nahlásí tuto skutečnost orgánům činným v trestním řízení, případně doporučí poškozenému (jeho rodičům, zákonnému zástupci), aby se na tyto orgány obrátil. Úkolem školy je vést žáky ke všímavosti vůči svému okolí a v případě, že budou svědky takového jednání - krádeže, aby neprodleně tuto skutečnost ohlásili třídnímu učiteli, výchovnému poradci, školnímu metodikovi prevence, ředitelce školy, popřípadě jinému pedagogickému pracovníkovi školy.</w:t>
      </w:r>
    </w:p>
    <w:p w:rsidR="007667AD" w:rsidRPr="007667AD" w:rsidRDefault="007667AD" w:rsidP="007667AD">
      <w:pPr>
        <w:shd w:val="clear" w:color="auto" w:fill="FFFFFF"/>
        <w:spacing w:before="100" w:beforeAutospacing="1" w:after="100" w:afterAutospacing="1" w:line="240" w:lineRule="auto"/>
        <w:rPr>
          <w:rFonts w:ascii="jpfont" w:eastAsia="Times New Roman" w:hAnsi="jpfont" w:cs="Times New Roman"/>
          <w:color w:val="000000"/>
          <w:sz w:val="24"/>
          <w:szCs w:val="24"/>
          <w:lang w:eastAsia="cs-CZ"/>
        </w:rPr>
      </w:pPr>
      <w:r w:rsidRPr="007667AD">
        <w:rPr>
          <w:rFonts w:ascii="jpfont" w:eastAsia="Times New Roman" w:hAnsi="jpfont" w:cs="Times New Roman"/>
          <w:b/>
          <w:bCs/>
          <w:color w:val="FF0000"/>
          <w:sz w:val="24"/>
          <w:szCs w:val="24"/>
          <w:lang w:eastAsia="cs-CZ"/>
        </w:rPr>
        <w:t>Rasismus</w:t>
      </w:r>
    </w:p>
    <w:p w:rsidR="007667AD" w:rsidRPr="007667AD" w:rsidRDefault="007667AD" w:rsidP="007667AD">
      <w:pPr>
        <w:shd w:val="clear" w:color="auto" w:fill="FFFFFF"/>
        <w:spacing w:before="100" w:beforeAutospacing="1" w:after="100" w:afterAutospacing="1" w:line="240" w:lineRule="auto"/>
        <w:rPr>
          <w:rFonts w:ascii="jpfont" w:eastAsia="Times New Roman" w:hAnsi="jpfont" w:cs="Times New Roman"/>
          <w:color w:val="000000"/>
          <w:sz w:val="24"/>
          <w:szCs w:val="24"/>
          <w:lang w:eastAsia="cs-CZ"/>
        </w:rPr>
      </w:pPr>
      <w:r w:rsidRPr="007667AD">
        <w:rPr>
          <w:rFonts w:ascii="jpfont" w:eastAsia="Times New Roman" w:hAnsi="jpfont" w:cs="Times New Roman"/>
          <w:color w:val="000000"/>
          <w:sz w:val="24"/>
          <w:szCs w:val="24"/>
          <w:lang w:eastAsia="cs-CZ"/>
        </w:rPr>
        <w:t>Vzhledem k závažnosti tohoto tématu třídní učitel neprodleně zajistí bezpečnost případné oběti. Dále oznámí skutečnost rodičům nebo zákonným zástupcům oběti i agresora a postupuje dle preventivního plánu proti šikaně, popř. informuje policii ČR dle závažnosti situace a případného ohrožení bezpečí oběti. Přestupek je hodnocen dle  Školního řádu.</w:t>
      </w:r>
    </w:p>
    <w:p w:rsidR="007667AD" w:rsidRPr="007667AD" w:rsidRDefault="007667AD" w:rsidP="007667AD">
      <w:pPr>
        <w:shd w:val="clear" w:color="auto" w:fill="FFFFFF"/>
        <w:spacing w:before="100" w:beforeAutospacing="1" w:after="100" w:afterAutospacing="1" w:line="240" w:lineRule="auto"/>
        <w:rPr>
          <w:rFonts w:ascii="jpfont" w:eastAsia="Times New Roman" w:hAnsi="jpfont" w:cs="Times New Roman"/>
          <w:color w:val="000000"/>
          <w:sz w:val="24"/>
          <w:szCs w:val="24"/>
          <w:lang w:eastAsia="cs-CZ"/>
        </w:rPr>
      </w:pPr>
      <w:r w:rsidRPr="007667AD">
        <w:rPr>
          <w:rFonts w:ascii="jpfont" w:eastAsia="Times New Roman" w:hAnsi="jpfont" w:cs="Times New Roman"/>
          <w:b/>
          <w:bCs/>
          <w:color w:val="FF0000"/>
          <w:sz w:val="24"/>
          <w:szCs w:val="24"/>
          <w:lang w:eastAsia="cs-CZ"/>
        </w:rPr>
        <w:t>Vandalismus</w:t>
      </w:r>
    </w:p>
    <w:p w:rsidR="007667AD" w:rsidRPr="007667AD" w:rsidRDefault="007667AD" w:rsidP="007667AD">
      <w:pPr>
        <w:shd w:val="clear" w:color="auto" w:fill="FFFFFF"/>
        <w:spacing w:before="100" w:beforeAutospacing="1" w:after="100" w:afterAutospacing="1" w:line="240" w:lineRule="auto"/>
        <w:rPr>
          <w:rFonts w:ascii="jpfont" w:eastAsia="Times New Roman" w:hAnsi="jpfont" w:cs="Times New Roman"/>
          <w:color w:val="000000"/>
          <w:sz w:val="24"/>
          <w:szCs w:val="24"/>
          <w:lang w:eastAsia="cs-CZ"/>
        </w:rPr>
      </w:pPr>
      <w:r w:rsidRPr="007667AD">
        <w:rPr>
          <w:rFonts w:ascii="jpfont" w:eastAsia="Times New Roman" w:hAnsi="jpfont" w:cs="Times New Roman"/>
          <w:color w:val="000000"/>
          <w:sz w:val="24"/>
          <w:szCs w:val="24"/>
          <w:lang w:eastAsia="cs-CZ"/>
        </w:rPr>
        <w:t>Dle školního řádu žák nesmí vědomě ničit majetek školy či někoho jiného. Při zjištění takové skutečnosti jsou neprodleně informováni  zákonní zástupci. Žák (zákonní zástupci žáka) je povinen uhradit způsobenou škodu. Přestupek je hodnocen dle Školního řádu.</w:t>
      </w:r>
    </w:p>
    <w:p w:rsidR="007667AD" w:rsidRPr="007667AD" w:rsidRDefault="007667AD" w:rsidP="007667AD">
      <w:pPr>
        <w:shd w:val="clear" w:color="auto" w:fill="FFFFFF"/>
        <w:spacing w:before="100" w:beforeAutospacing="1" w:after="100" w:afterAutospacing="1" w:line="240" w:lineRule="auto"/>
        <w:rPr>
          <w:rFonts w:ascii="jpfont" w:eastAsia="Times New Roman" w:hAnsi="jpfont" w:cs="Times New Roman"/>
          <w:color w:val="000000"/>
          <w:sz w:val="24"/>
          <w:szCs w:val="24"/>
          <w:lang w:eastAsia="cs-CZ"/>
        </w:rPr>
      </w:pPr>
      <w:r w:rsidRPr="007667AD">
        <w:rPr>
          <w:rFonts w:ascii="jpfont" w:eastAsia="Times New Roman" w:hAnsi="jpfont" w:cs="Times New Roman"/>
          <w:b/>
          <w:bCs/>
          <w:color w:val="FF0000"/>
          <w:sz w:val="24"/>
          <w:szCs w:val="24"/>
          <w:lang w:eastAsia="cs-CZ"/>
        </w:rPr>
        <w:t>Podvod</w:t>
      </w:r>
    </w:p>
    <w:p w:rsidR="007667AD" w:rsidRPr="007667AD" w:rsidRDefault="007667AD" w:rsidP="007667AD">
      <w:pPr>
        <w:shd w:val="clear" w:color="auto" w:fill="FFFFFF"/>
        <w:spacing w:before="100" w:beforeAutospacing="1" w:after="100" w:afterAutospacing="1" w:line="240" w:lineRule="auto"/>
        <w:rPr>
          <w:rFonts w:ascii="jpfont" w:eastAsia="Times New Roman" w:hAnsi="jpfont" w:cs="Times New Roman"/>
          <w:color w:val="000000"/>
          <w:sz w:val="24"/>
          <w:szCs w:val="24"/>
          <w:lang w:eastAsia="cs-CZ"/>
        </w:rPr>
      </w:pPr>
      <w:r w:rsidRPr="007667AD">
        <w:rPr>
          <w:rFonts w:ascii="jpfont" w:eastAsia="Times New Roman" w:hAnsi="jpfont" w:cs="Times New Roman"/>
          <w:color w:val="000000"/>
          <w:sz w:val="24"/>
          <w:szCs w:val="24"/>
          <w:lang w:eastAsia="cs-CZ"/>
        </w:rPr>
        <w:t>Zpravidla jde o podvody typu falšování podpisu zákonných zástupců, klasifikace pracovních úkolů. Pokud jde o falšování podpisu na omluvence z důvodu nepřítomnosti žáka ve vyučování, je třeba tento přestupek k</w:t>
      </w:r>
      <w:r w:rsidR="0019444B">
        <w:rPr>
          <w:rFonts w:ascii="jpfont" w:eastAsia="Times New Roman" w:hAnsi="jpfont" w:cs="Times New Roman"/>
          <w:color w:val="000000"/>
          <w:sz w:val="24"/>
          <w:szCs w:val="24"/>
          <w:lang w:eastAsia="cs-CZ"/>
        </w:rPr>
        <w:t xml:space="preserve">lasifikovat jako </w:t>
      </w:r>
      <w:proofErr w:type="gramStart"/>
      <w:r w:rsidR="0019444B">
        <w:rPr>
          <w:rFonts w:ascii="jpfont" w:eastAsia="Times New Roman" w:hAnsi="jpfont" w:cs="Times New Roman"/>
          <w:color w:val="000000"/>
          <w:sz w:val="24"/>
          <w:szCs w:val="24"/>
          <w:lang w:eastAsia="cs-CZ"/>
        </w:rPr>
        <w:t>záškoláctví . </w:t>
      </w:r>
      <w:bookmarkStart w:id="0" w:name="_GoBack"/>
      <w:bookmarkEnd w:id="0"/>
      <w:r w:rsidRPr="007667AD">
        <w:rPr>
          <w:rFonts w:ascii="jpfont" w:eastAsia="Times New Roman" w:hAnsi="jpfont" w:cs="Times New Roman"/>
          <w:color w:val="000000"/>
          <w:sz w:val="24"/>
          <w:szCs w:val="24"/>
          <w:lang w:eastAsia="cs-CZ"/>
        </w:rPr>
        <w:t>Podvod</w:t>
      </w:r>
      <w:proofErr w:type="gramEnd"/>
      <w:r w:rsidRPr="007667AD">
        <w:rPr>
          <w:rFonts w:ascii="jpfont" w:eastAsia="Times New Roman" w:hAnsi="jpfont" w:cs="Times New Roman"/>
          <w:color w:val="000000"/>
          <w:sz w:val="24"/>
          <w:szCs w:val="24"/>
          <w:lang w:eastAsia="cs-CZ"/>
        </w:rPr>
        <w:t>  je hodnocen dle Školního řádu.</w:t>
      </w:r>
    </w:p>
    <w:p w:rsidR="007667AD" w:rsidRPr="007667AD" w:rsidRDefault="007667AD" w:rsidP="007667AD">
      <w:pPr>
        <w:shd w:val="clear" w:color="auto" w:fill="FFFFFF"/>
        <w:spacing w:before="100" w:beforeAutospacing="1" w:after="100" w:afterAutospacing="1" w:line="240" w:lineRule="auto"/>
        <w:rPr>
          <w:rFonts w:ascii="jpfont" w:eastAsia="Times New Roman" w:hAnsi="jpfont" w:cs="Times New Roman"/>
          <w:color w:val="000000"/>
          <w:sz w:val="24"/>
          <w:szCs w:val="24"/>
          <w:lang w:eastAsia="cs-CZ"/>
        </w:rPr>
      </w:pPr>
      <w:proofErr w:type="spellStart"/>
      <w:r w:rsidRPr="007667AD">
        <w:rPr>
          <w:rFonts w:ascii="jpfont" w:eastAsia="Times New Roman" w:hAnsi="jpfont" w:cs="Times New Roman"/>
          <w:b/>
          <w:bCs/>
          <w:color w:val="FF0000"/>
          <w:sz w:val="24"/>
          <w:szCs w:val="24"/>
          <w:lang w:eastAsia="cs-CZ"/>
        </w:rPr>
        <w:t>Kyberšikana</w:t>
      </w:r>
      <w:proofErr w:type="spellEnd"/>
    </w:p>
    <w:p w:rsidR="007667AD" w:rsidRPr="007667AD" w:rsidRDefault="007667AD" w:rsidP="007667AD">
      <w:pPr>
        <w:shd w:val="clear" w:color="auto" w:fill="FFFFFF"/>
        <w:spacing w:before="100" w:beforeAutospacing="1" w:after="100" w:afterAutospacing="1" w:line="240" w:lineRule="auto"/>
        <w:rPr>
          <w:rFonts w:ascii="jpfont" w:eastAsia="Times New Roman" w:hAnsi="jpfont" w:cs="Times New Roman"/>
          <w:color w:val="000000"/>
          <w:sz w:val="24"/>
          <w:szCs w:val="24"/>
          <w:lang w:eastAsia="cs-CZ"/>
        </w:rPr>
      </w:pPr>
      <w:r w:rsidRPr="007667AD">
        <w:rPr>
          <w:rFonts w:ascii="jpfont" w:eastAsia="Times New Roman" w:hAnsi="jpfont" w:cs="Times New Roman"/>
          <w:color w:val="000000"/>
          <w:sz w:val="24"/>
          <w:szCs w:val="24"/>
          <w:lang w:eastAsia="cs-CZ"/>
        </w:rPr>
        <w:t>Pokud je žák vystaven některé z forem soustavného obtěžování nebo napadání přes internet, mobilní telefon nebo přes sociální sítě (</w:t>
      </w:r>
      <w:proofErr w:type="spellStart"/>
      <w:r w:rsidRPr="007667AD">
        <w:rPr>
          <w:rFonts w:ascii="jpfont" w:eastAsia="Times New Roman" w:hAnsi="jpfont" w:cs="Times New Roman"/>
          <w:color w:val="000000"/>
          <w:sz w:val="24"/>
          <w:szCs w:val="24"/>
          <w:lang w:eastAsia="cs-CZ"/>
        </w:rPr>
        <w:t>facebook</w:t>
      </w:r>
      <w:proofErr w:type="spellEnd"/>
      <w:r w:rsidRPr="007667AD">
        <w:rPr>
          <w:rFonts w:ascii="jpfont" w:eastAsia="Times New Roman" w:hAnsi="jpfont" w:cs="Times New Roman"/>
          <w:color w:val="000000"/>
          <w:sz w:val="24"/>
          <w:szCs w:val="24"/>
          <w:lang w:eastAsia="cs-CZ"/>
        </w:rPr>
        <w:t xml:space="preserve"> apod.), třídní učitel okamžitě informuje ředitelku školy, výchovného poradce a školního metodika prevence. Zákonní zástupci jsou pozváni do školy a s jejich pomocí se snaží eliminovat možnost přístupu k žákovi (oběti) ze strany agresora. Pokud je agresor neznámý, je v této situaci doporučeno řídit se pravidly pro bezpečný pohyb na internetu (také je lepší změnit telefonní číslo, adresu na </w:t>
      </w:r>
      <w:proofErr w:type="spellStart"/>
      <w:r w:rsidRPr="007667AD">
        <w:rPr>
          <w:rFonts w:ascii="jpfont" w:eastAsia="Times New Roman" w:hAnsi="jpfont" w:cs="Times New Roman"/>
          <w:color w:val="000000"/>
          <w:sz w:val="24"/>
          <w:szCs w:val="24"/>
          <w:lang w:eastAsia="cs-CZ"/>
        </w:rPr>
        <w:t>facebooku</w:t>
      </w:r>
      <w:proofErr w:type="spellEnd"/>
      <w:r w:rsidRPr="007667AD">
        <w:rPr>
          <w:rFonts w:ascii="jpfont" w:eastAsia="Times New Roman" w:hAnsi="jpfont" w:cs="Times New Roman"/>
          <w:color w:val="000000"/>
          <w:sz w:val="24"/>
          <w:szCs w:val="24"/>
          <w:lang w:eastAsia="cs-CZ"/>
        </w:rPr>
        <w:t>, internetu, mailu či zvolit jinou sociální síť). Po určitou dobu se snažit vyhýbat těmto kontaktům. Pokud je agresor známý, je třeba informovat také zákonného zástupce agresora a vysvětlit mu, že jde v podstatě o trestný čin, který by měl být takto posuzován, pokud nebude s okamžitou platností ukončen. Pokud došlo k tomuto činu v prostorách školy, bude přestupek hodnocen dle Školního řádu.  V opačném případě je na zákonných zástupcích oběti, zda případ nahlásí příslušným orgánům (Policii ČR).</w:t>
      </w:r>
    </w:p>
    <w:p w:rsidR="007667AD" w:rsidRPr="007667AD" w:rsidRDefault="007667AD" w:rsidP="007667AD">
      <w:pPr>
        <w:shd w:val="clear" w:color="auto" w:fill="FFFFFF"/>
        <w:spacing w:before="100" w:beforeAutospacing="1" w:after="100" w:afterAutospacing="1" w:line="240" w:lineRule="auto"/>
        <w:rPr>
          <w:rFonts w:ascii="jpfont" w:eastAsia="Times New Roman" w:hAnsi="jpfont" w:cs="Times New Roman"/>
          <w:color w:val="000000"/>
          <w:sz w:val="24"/>
          <w:szCs w:val="24"/>
          <w:lang w:eastAsia="cs-CZ"/>
        </w:rPr>
      </w:pPr>
      <w:r w:rsidRPr="007667AD">
        <w:rPr>
          <w:rFonts w:ascii="jpfont" w:eastAsia="Times New Roman" w:hAnsi="jpfont" w:cs="Times New Roman"/>
          <w:color w:val="000000"/>
          <w:sz w:val="24"/>
          <w:szCs w:val="24"/>
          <w:lang w:eastAsia="cs-CZ"/>
        </w:rPr>
        <w:br/>
      </w:r>
      <w:r w:rsidRPr="007667AD">
        <w:rPr>
          <w:rFonts w:ascii="jpfont" w:eastAsia="Times New Roman" w:hAnsi="jpfont" w:cs="Times New Roman"/>
          <w:b/>
          <w:bCs/>
          <w:color w:val="FF0000"/>
          <w:sz w:val="24"/>
          <w:szCs w:val="24"/>
          <w:lang w:eastAsia="cs-CZ"/>
        </w:rPr>
        <w:t>Prevence a řešení šikanování</w:t>
      </w:r>
    </w:p>
    <w:p w:rsidR="007667AD" w:rsidRPr="007667AD" w:rsidRDefault="007667AD" w:rsidP="007667AD">
      <w:pPr>
        <w:shd w:val="clear" w:color="auto" w:fill="FFFFFF"/>
        <w:spacing w:before="100" w:beforeAutospacing="1" w:after="100" w:afterAutospacing="1" w:line="240" w:lineRule="auto"/>
        <w:rPr>
          <w:rFonts w:ascii="jpfont" w:eastAsia="Times New Roman" w:hAnsi="jpfont" w:cs="Times New Roman"/>
          <w:color w:val="000000"/>
          <w:sz w:val="24"/>
          <w:szCs w:val="24"/>
          <w:lang w:eastAsia="cs-CZ"/>
        </w:rPr>
      </w:pPr>
      <w:r w:rsidRPr="007667AD">
        <w:rPr>
          <w:rFonts w:ascii="jpfont" w:eastAsia="Times New Roman" w:hAnsi="jpfont" w:cs="Times New Roman"/>
          <w:color w:val="000000"/>
          <w:sz w:val="24"/>
          <w:szCs w:val="24"/>
          <w:lang w:eastAsia="cs-CZ"/>
        </w:rPr>
        <w:t>V rámci prevence proti šikaně škola usiluje o vytváření bezpečného, spolupracujícího a respektujícího prostředí a za tím účelem:</w:t>
      </w:r>
      <w:r w:rsidRPr="007667AD">
        <w:rPr>
          <w:rFonts w:ascii="jpfont" w:eastAsia="Times New Roman" w:hAnsi="jpfont" w:cs="Times New Roman"/>
          <w:color w:val="000000"/>
          <w:sz w:val="24"/>
          <w:szCs w:val="24"/>
          <w:lang w:eastAsia="cs-CZ"/>
        </w:rPr>
        <w:br/>
      </w:r>
      <w:r w:rsidRPr="007667AD">
        <w:rPr>
          <w:rFonts w:ascii="jpfont" w:eastAsia="Times New Roman" w:hAnsi="jpfont" w:cs="Times New Roman"/>
          <w:color w:val="000000"/>
          <w:sz w:val="24"/>
          <w:szCs w:val="24"/>
          <w:lang w:eastAsia="cs-CZ"/>
        </w:rPr>
        <w:sym w:font="Symbol" w:char="F02D"/>
      </w:r>
      <w:r w:rsidRPr="007667AD">
        <w:rPr>
          <w:rFonts w:ascii="jpfont" w:eastAsia="Times New Roman" w:hAnsi="jpfont" w:cs="Times New Roman"/>
          <w:color w:val="000000"/>
          <w:sz w:val="24"/>
          <w:szCs w:val="24"/>
          <w:lang w:eastAsia="cs-CZ"/>
        </w:rPr>
        <w:t xml:space="preserve"> Podporuje solidaritu a toleranci.</w:t>
      </w:r>
      <w:r w:rsidRPr="007667AD">
        <w:rPr>
          <w:rFonts w:ascii="jpfont" w:eastAsia="Times New Roman" w:hAnsi="jpfont" w:cs="Times New Roman"/>
          <w:color w:val="000000"/>
          <w:sz w:val="24"/>
          <w:szCs w:val="24"/>
          <w:lang w:eastAsia="cs-CZ"/>
        </w:rPr>
        <w:br/>
      </w:r>
      <w:r w:rsidRPr="007667AD">
        <w:rPr>
          <w:rFonts w:ascii="jpfont" w:eastAsia="Times New Roman" w:hAnsi="jpfont" w:cs="Times New Roman"/>
          <w:color w:val="000000"/>
          <w:sz w:val="24"/>
          <w:szCs w:val="24"/>
          <w:lang w:eastAsia="cs-CZ"/>
        </w:rPr>
        <w:sym w:font="Symbol" w:char="F02D"/>
      </w:r>
      <w:r w:rsidRPr="007667AD">
        <w:rPr>
          <w:rFonts w:ascii="jpfont" w:eastAsia="Times New Roman" w:hAnsi="jpfont" w:cs="Times New Roman"/>
          <w:color w:val="000000"/>
          <w:sz w:val="24"/>
          <w:szCs w:val="24"/>
          <w:lang w:eastAsia="cs-CZ"/>
        </w:rPr>
        <w:t xml:space="preserve"> Podporuje vědomí sounáležitosti.</w:t>
      </w:r>
      <w:r w:rsidRPr="007667AD">
        <w:rPr>
          <w:rFonts w:ascii="jpfont" w:eastAsia="Times New Roman" w:hAnsi="jpfont" w:cs="Times New Roman"/>
          <w:color w:val="000000"/>
          <w:sz w:val="24"/>
          <w:szCs w:val="24"/>
          <w:lang w:eastAsia="cs-CZ"/>
        </w:rPr>
        <w:br/>
      </w:r>
      <w:r w:rsidRPr="007667AD">
        <w:rPr>
          <w:rFonts w:ascii="jpfont" w:eastAsia="Times New Roman" w:hAnsi="jpfont" w:cs="Times New Roman"/>
          <w:color w:val="000000"/>
          <w:sz w:val="24"/>
          <w:szCs w:val="24"/>
          <w:lang w:eastAsia="cs-CZ"/>
        </w:rPr>
        <w:sym w:font="Symbol" w:char="F02D"/>
      </w:r>
      <w:r w:rsidRPr="007667AD">
        <w:rPr>
          <w:rFonts w:ascii="jpfont" w:eastAsia="Times New Roman" w:hAnsi="jpfont" w:cs="Times New Roman"/>
          <w:color w:val="000000"/>
          <w:sz w:val="24"/>
          <w:szCs w:val="24"/>
          <w:lang w:eastAsia="cs-CZ"/>
        </w:rPr>
        <w:t xml:space="preserve"> Posiluje a vytváří podmínky pro zapojení všech žáků do aktivit tříd a školy.</w:t>
      </w:r>
      <w:r w:rsidRPr="007667AD">
        <w:rPr>
          <w:rFonts w:ascii="jpfont" w:eastAsia="Times New Roman" w:hAnsi="jpfont" w:cs="Times New Roman"/>
          <w:color w:val="000000"/>
          <w:sz w:val="24"/>
          <w:szCs w:val="24"/>
          <w:lang w:eastAsia="cs-CZ"/>
        </w:rPr>
        <w:br/>
      </w:r>
      <w:r w:rsidRPr="007667AD">
        <w:rPr>
          <w:rFonts w:ascii="jpfont" w:eastAsia="Times New Roman" w:hAnsi="jpfont" w:cs="Times New Roman"/>
          <w:color w:val="000000"/>
          <w:sz w:val="24"/>
          <w:szCs w:val="24"/>
          <w:lang w:eastAsia="cs-CZ"/>
        </w:rPr>
        <w:sym w:font="Symbol" w:char="F02D"/>
      </w:r>
      <w:r w:rsidRPr="007667AD">
        <w:rPr>
          <w:rFonts w:ascii="jpfont" w:eastAsia="Times New Roman" w:hAnsi="jpfont" w:cs="Times New Roman"/>
          <w:color w:val="000000"/>
          <w:sz w:val="24"/>
          <w:szCs w:val="24"/>
          <w:lang w:eastAsia="cs-CZ"/>
        </w:rPr>
        <w:t xml:space="preserve"> Podporuje spolupráci mezi dětmi a rozvíjí jejich vzájemný respekt.</w:t>
      </w:r>
      <w:r w:rsidRPr="007667AD">
        <w:rPr>
          <w:rFonts w:ascii="jpfont" w:eastAsia="Times New Roman" w:hAnsi="jpfont" w:cs="Times New Roman"/>
          <w:color w:val="000000"/>
          <w:sz w:val="24"/>
          <w:szCs w:val="24"/>
          <w:lang w:eastAsia="cs-CZ"/>
        </w:rPr>
        <w:br/>
      </w:r>
      <w:r w:rsidRPr="007667AD">
        <w:rPr>
          <w:rFonts w:ascii="jpfont" w:eastAsia="Times New Roman" w:hAnsi="jpfont" w:cs="Times New Roman"/>
          <w:color w:val="000000"/>
          <w:sz w:val="24"/>
          <w:szCs w:val="24"/>
          <w:lang w:eastAsia="cs-CZ"/>
        </w:rPr>
        <w:lastRenderedPageBreak/>
        <w:sym w:font="Symbol" w:char="F02D"/>
      </w:r>
      <w:r w:rsidRPr="007667AD">
        <w:rPr>
          <w:rFonts w:ascii="jpfont" w:eastAsia="Times New Roman" w:hAnsi="jpfont" w:cs="Times New Roman"/>
          <w:color w:val="000000"/>
          <w:sz w:val="24"/>
          <w:szCs w:val="24"/>
          <w:lang w:eastAsia="cs-CZ"/>
        </w:rPr>
        <w:t xml:space="preserve"> Klade důraz na právní odpovědnost jedince a v tomto smyslu posiluje právní vědomí žáků.</w:t>
      </w:r>
      <w:r w:rsidRPr="007667AD">
        <w:rPr>
          <w:rFonts w:ascii="jpfont" w:eastAsia="Times New Roman" w:hAnsi="jpfont" w:cs="Times New Roman"/>
          <w:color w:val="000000"/>
          <w:sz w:val="24"/>
          <w:szCs w:val="24"/>
          <w:lang w:eastAsia="cs-CZ"/>
        </w:rPr>
        <w:br/>
      </w:r>
      <w:r w:rsidRPr="007667AD">
        <w:rPr>
          <w:rFonts w:ascii="jpfont" w:eastAsia="Times New Roman" w:hAnsi="jpfont" w:cs="Times New Roman"/>
          <w:color w:val="000000"/>
          <w:sz w:val="24"/>
          <w:szCs w:val="24"/>
          <w:lang w:eastAsia="cs-CZ"/>
        </w:rPr>
        <w:sym w:font="Symbol" w:char="F02D"/>
      </w:r>
      <w:r w:rsidRPr="007667AD">
        <w:rPr>
          <w:rFonts w:ascii="jpfont" w:eastAsia="Times New Roman" w:hAnsi="jpfont" w:cs="Times New Roman"/>
          <w:color w:val="000000"/>
          <w:sz w:val="24"/>
          <w:szCs w:val="24"/>
          <w:lang w:eastAsia="cs-CZ"/>
        </w:rPr>
        <w:t xml:space="preserve"> Zajišťuje v souladu s pracovním řádem dohled pedagogických pracovníků nad žáky zejména ve škole před vyučováním, o přestávkách, podle potřeby při pohybu žáků mimo školu-školních akcích, a to především v prostorách, kde by mohlo k šikanování docházet.</w:t>
      </w:r>
      <w:r w:rsidRPr="007667AD">
        <w:rPr>
          <w:rFonts w:ascii="jpfont" w:eastAsia="Times New Roman" w:hAnsi="jpfont" w:cs="Times New Roman"/>
          <w:color w:val="000000"/>
          <w:sz w:val="24"/>
          <w:szCs w:val="24"/>
          <w:lang w:eastAsia="cs-CZ"/>
        </w:rPr>
        <w:br/>
      </w:r>
      <w:r w:rsidRPr="007667AD">
        <w:rPr>
          <w:rFonts w:ascii="jpfont" w:eastAsia="Times New Roman" w:hAnsi="jpfont" w:cs="Times New Roman"/>
          <w:color w:val="000000"/>
          <w:sz w:val="24"/>
          <w:szCs w:val="24"/>
          <w:lang w:eastAsia="cs-CZ"/>
        </w:rPr>
        <w:sym w:font="Symbol" w:char="F02D"/>
      </w:r>
      <w:r w:rsidRPr="007667AD">
        <w:rPr>
          <w:rFonts w:ascii="jpfont" w:eastAsia="Times New Roman" w:hAnsi="jpfont" w:cs="Times New Roman"/>
          <w:color w:val="000000"/>
          <w:sz w:val="24"/>
          <w:szCs w:val="24"/>
          <w:lang w:eastAsia="cs-CZ"/>
        </w:rPr>
        <w:t xml:space="preserve"> Zajišťuje, aby žáci i pedagogičtí pracovníci byli seznámeni s negativními důsledky šikanování a nepodceňovali zejména počáteční projevy šikanování.</w:t>
      </w:r>
      <w:r w:rsidRPr="007667AD">
        <w:rPr>
          <w:rFonts w:ascii="jpfont" w:eastAsia="Times New Roman" w:hAnsi="jpfont" w:cs="Times New Roman"/>
          <w:color w:val="000000"/>
          <w:sz w:val="24"/>
          <w:szCs w:val="24"/>
          <w:lang w:eastAsia="cs-CZ"/>
        </w:rPr>
        <w:br/>
      </w:r>
      <w:r w:rsidRPr="007667AD">
        <w:rPr>
          <w:rFonts w:ascii="jpfont" w:eastAsia="Times New Roman" w:hAnsi="jpfont" w:cs="Times New Roman"/>
          <w:color w:val="000000"/>
          <w:sz w:val="24"/>
          <w:szCs w:val="24"/>
          <w:lang w:eastAsia="cs-CZ"/>
        </w:rPr>
        <w:sym w:font="Symbol" w:char="F02D"/>
      </w:r>
      <w:r w:rsidRPr="007667AD">
        <w:rPr>
          <w:rFonts w:ascii="jpfont" w:eastAsia="Times New Roman" w:hAnsi="jpfont" w:cs="Times New Roman"/>
          <w:color w:val="000000"/>
          <w:sz w:val="24"/>
          <w:szCs w:val="24"/>
          <w:lang w:eastAsia="cs-CZ"/>
        </w:rPr>
        <w:t xml:space="preserve"> Zajistí doplňování školní knihovny o literaturu z oblasti problematiky násilného chování a šikanování.</w:t>
      </w:r>
      <w:r w:rsidRPr="007667AD">
        <w:rPr>
          <w:rFonts w:ascii="jpfont" w:eastAsia="Times New Roman" w:hAnsi="jpfont" w:cs="Times New Roman"/>
          <w:color w:val="000000"/>
          <w:sz w:val="24"/>
          <w:szCs w:val="24"/>
          <w:lang w:eastAsia="cs-CZ"/>
        </w:rPr>
        <w:br/>
        <w:t>Výchovná opatření při šikaně zjištěné v prostorách školy, areálu školy, při akcích školy – prokázaná šikana (dle závažnosti situace) jsou udělována dle  Školního řádu.</w:t>
      </w:r>
    </w:p>
    <w:p w:rsidR="007667AD" w:rsidRPr="007667AD" w:rsidRDefault="007667AD" w:rsidP="007667AD">
      <w:pPr>
        <w:shd w:val="clear" w:color="auto" w:fill="FFFFFF"/>
        <w:spacing w:before="100" w:beforeAutospacing="1" w:after="100" w:afterAutospacing="1" w:line="240" w:lineRule="auto"/>
        <w:rPr>
          <w:rFonts w:ascii="jpfont" w:eastAsia="Times New Roman" w:hAnsi="jpfont" w:cs="Times New Roman"/>
          <w:color w:val="000000"/>
          <w:sz w:val="24"/>
          <w:szCs w:val="24"/>
          <w:lang w:eastAsia="cs-CZ"/>
        </w:rPr>
      </w:pPr>
      <w:r w:rsidRPr="007667AD">
        <w:rPr>
          <w:rFonts w:ascii="jpfont" w:eastAsia="Times New Roman" w:hAnsi="jpfont" w:cs="Times New Roman"/>
          <w:b/>
          <w:bCs/>
          <w:color w:val="FF0000"/>
          <w:sz w:val="24"/>
          <w:szCs w:val="24"/>
          <w:lang w:eastAsia="cs-CZ"/>
        </w:rPr>
        <w:t>Program proti šikanování</w:t>
      </w:r>
    </w:p>
    <w:p w:rsidR="007667AD" w:rsidRPr="007667AD" w:rsidRDefault="007667AD" w:rsidP="007667AD">
      <w:pPr>
        <w:shd w:val="clear" w:color="auto" w:fill="FFFFFF"/>
        <w:spacing w:before="100" w:beforeAutospacing="1" w:after="100" w:afterAutospacing="1" w:line="240" w:lineRule="auto"/>
        <w:rPr>
          <w:rFonts w:ascii="jpfont" w:eastAsia="Times New Roman" w:hAnsi="jpfont" w:cs="Times New Roman"/>
          <w:color w:val="000000"/>
          <w:sz w:val="24"/>
          <w:szCs w:val="24"/>
          <w:lang w:eastAsia="cs-CZ"/>
        </w:rPr>
      </w:pPr>
      <w:r w:rsidRPr="007667AD">
        <w:rPr>
          <w:rFonts w:ascii="jpfont" w:eastAsia="Times New Roman" w:hAnsi="jpfont" w:cs="Times New Roman"/>
          <w:b/>
          <w:bCs/>
          <w:color w:val="000000"/>
          <w:sz w:val="24"/>
          <w:szCs w:val="24"/>
          <w:lang w:eastAsia="cs-CZ"/>
        </w:rPr>
        <w:t>Program a jeho cíl:</w:t>
      </w:r>
      <w:r w:rsidRPr="007667AD">
        <w:rPr>
          <w:rFonts w:ascii="jpfont" w:eastAsia="Times New Roman" w:hAnsi="jpfont" w:cs="Times New Roman"/>
          <w:color w:val="000000"/>
          <w:sz w:val="24"/>
          <w:szCs w:val="24"/>
          <w:lang w:eastAsia="cs-CZ"/>
        </w:rPr>
        <w:br/>
        <w:t>Tento program je určen všem pedagogickým i nepedagogickým pracovníkům školy, žákům a jejich rodičům nebo zákonným zástupcům. Zaměřuje se na prevenci šikany a nabízí postupy, jak šikanování řešit.</w:t>
      </w:r>
      <w:r w:rsidRPr="007667AD">
        <w:rPr>
          <w:rFonts w:ascii="jpfont" w:eastAsia="Times New Roman" w:hAnsi="jpfont" w:cs="Times New Roman"/>
          <w:color w:val="000000"/>
          <w:sz w:val="24"/>
          <w:szCs w:val="24"/>
          <w:lang w:eastAsia="cs-CZ"/>
        </w:rPr>
        <w:br/>
        <w:t>Cílem tohoto programu je vytvořit bezpečné, spolupracující a respektující prostředí zaměřené na oblast komunikace a vztahů mezi žáky na naší škole.</w:t>
      </w:r>
      <w:r w:rsidRPr="007667AD">
        <w:rPr>
          <w:rFonts w:ascii="jpfont" w:eastAsia="Times New Roman" w:hAnsi="jpfont" w:cs="Times New Roman"/>
          <w:color w:val="000000"/>
          <w:sz w:val="24"/>
          <w:szCs w:val="24"/>
          <w:lang w:eastAsia="cs-CZ"/>
        </w:rPr>
        <w:br/>
        <w:t> </w:t>
      </w:r>
    </w:p>
    <w:p w:rsidR="007667AD" w:rsidRPr="007667AD" w:rsidRDefault="007667AD" w:rsidP="007667AD">
      <w:pPr>
        <w:shd w:val="clear" w:color="auto" w:fill="FFFFFF"/>
        <w:spacing w:before="100" w:beforeAutospacing="1" w:after="100" w:afterAutospacing="1" w:line="240" w:lineRule="auto"/>
        <w:rPr>
          <w:rFonts w:ascii="jpfont" w:eastAsia="Times New Roman" w:hAnsi="jpfont" w:cs="Times New Roman"/>
          <w:color w:val="000000"/>
          <w:sz w:val="24"/>
          <w:szCs w:val="24"/>
          <w:lang w:eastAsia="cs-CZ"/>
        </w:rPr>
      </w:pPr>
      <w:r w:rsidRPr="007667AD">
        <w:rPr>
          <w:rFonts w:ascii="jpfont" w:eastAsia="Times New Roman" w:hAnsi="jpfont" w:cs="Times New Roman"/>
          <w:b/>
          <w:bCs/>
          <w:color w:val="FF0000"/>
          <w:sz w:val="24"/>
          <w:szCs w:val="24"/>
          <w:lang w:eastAsia="cs-CZ"/>
        </w:rPr>
        <w:t>Prevence proti šikanování:</w:t>
      </w:r>
    </w:p>
    <w:p w:rsidR="007667AD" w:rsidRPr="007667AD" w:rsidRDefault="007667AD" w:rsidP="007667AD">
      <w:pPr>
        <w:shd w:val="clear" w:color="auto" w:fill="FFFFFF"/>
        <w:spacing w:before="100" w:beforeAutospacing="1" w:after="100" w:afterAutospacing="1" w:line="240" w:lineRule="auto"/>
        <w:rPr>
          <w:rFonts w:ascii="jpfont" w:eastAsia="Times New Roman" w:hAnsi="jpfont" w:cs="Times New Roman"/>
          <w:color w:val="000000"/>
          <w:sz w:val="24"/>
          <w:szCs w:val="24"/>
          <w:lang w:eastAsia="cs-CZ"/>
        </w:rPr>
      </w:pPr>
      <w:r w:rsidRPr="007667AD">
        <w:rPr>
          <w:rFonts w:ascii="jpfont" w:eastAsia="Times New Roman" w:hAnsi="jpfont" w:cs="Times New Roman"/>
          <w:color w:val="000000"/>
          <w:sz w:val="24"/>
          <w:szCs w:val="24"/>
          <w:lang w:eastAsia="cs-CZ"/>
        </w:rPr>
        <w:t xml:space="preserve">Základem prevence šikanování násilí ve škole je ŠVP (Školní vzdělávací program) a MPP (Minimální preventivní program), který vychází z Metodických pokynů MŠMT k prevenci a řešení šikanování mezi žáky školy a školských zařízení, č. j. 24246/2008 a Metodického doporučení k primární prevenci rizikového chování u dětí, žáků a studentů ve školách a školských zařízeních </w:t>
      </w:r>
      <w:proofErr w:type="gramStart"/>
      <w:r w:rsidRPr="007667AD">
        <w:rPr>
          <w:rFonts w:ascii="jpfont" w:eastAsia="Times New Roman" w:hAnsi="jpfont" w:cs="Times New Roman"/>
          <w:color w:val="000000"/>
          <w:sz w:val="24"/>
          <w:szCs w:val="24"/>
          <w:lang w:eastAsia="cs-CZ"/>
        </w:rPr>
        <w:t>č.j.</w:t>
      </w:r>
      <w:proofErr w:type="gramEnd"/>
      <w:r w:rsidRPr="007667AD">
        <w:rPr>
          <w:rFonts w:ascii="jpfont" w:eastAsia="Times New Roman" w:hAnsi="jpfont" w:cs="Times New Roman"/>
          <w:color w:val="000000"/>
          <w:sz w:val="24"/>
          <w:szCs w:val="24"/>
          <w:lang w:eastAsia="cs-CZ"/>
        </w:rPr>
        <w:t xml:space="preserve"> 21291/2010-28.</w:t>
      </w:r>
      <w:r w:rsidRPr="007667AD">
        <w:rPr>
          <w:rFonts w:ascii="jpfont" w:eastAsia="Times New Roman" w:hAnsi="jpfont" w:cs="Times New Roman"/>
          <w:color w:val="000000"/>
          <w:sz w:val="24"/>
          <w:szCs w:val="24"/>
          <w:lang w:eastAsia="cs-CZ"/>
        </w:rPr>
        <w:br/>
      </w:r>
      <w:r w:rsidRPr="007667AD">
        <w:rPr>
          <w:rFonts w:ascii="jpfont" w:eastAsia="Times New Roman" w:hAnsi="jpfont" w:cs="Times New Roman"/>
          <w:color w:val="000000"/>
          <w:sz w:val="24"/>
          <w:szCs w:val="24"/>
          <w:lang w:eastAsia="cs-CZ"/>
        </w:rPr>
        <w:sym w:font="Symbol" w:char="F02D"/>
      </w:r>
      <w:r w:rsidRPr="007667AD">
        <w:rPr>
          <w:rFonts w:ascii="jpfont" w:eastAsia="Times New Roman" w:hAnsi="jpfont" w:cs="Times New Roman"/>
          <w:color w:val="000000"/>
          <w:sz w:val="24"/>
          <w:szCs w:val="24"/>
          <w:lang w:eastAsia="cs-CZ"/>
        </w:rPr>
        <w:t xml:space="preserve"> Zpracování prevence proti šikaně do školního řádu a s tím související dodržování školního řádu. </w:t>
      </w:r>
      <w:r w:rsidRPr="007667AD">
        <w:rPr>
          <w:rFonts w:ascii="jpfont" w:eastAsia="Times New Roman" w:hAnsi="jpfont" w:cs="Times New Roman"/>
          <w:color w:val="000000"/>
          <w:sz w:val="24"/>
          <w:szCs w:val="24"/>
          <w:lang w:eastAsia="cs-CZ"/>
        </w:rPr>
        <w:br/>
      </w:r>
      <w:r w:rsidRPr="007667AD">
        <w:rPr>
          <w:rFonts w:ascii="jpfont" w:eastAsia="Times New Roman" w:hAnsi="jpfont" w:cs="Times New Roman"/>
          <w:color w:val="000000"/>
          <w:sz w:val="24"/>
          <w:szCs w:val="24"/>
          <w:lang w:eastAsia="cs-CZ"/>
        </w:rPr>
        <w:br/>
      </w:r>
      <w:r w:rsidRPr="007667AD">
        <w:rPr>
          <w:rFonts w:ascii="jpfont" w:eastAsia="Times New Roman" w:hAnsi="jpfont" w:cs="Times New Roman"/>
          <w:b/>
          <w:bCs/>
          <w:color w:val="FF0000"/>
          <w:sz w:val="24"/>
          <w:szCs w:val="24"/>
          <w:lang w:eastAsia="cs-CZ"/>
        </w:rPr>
        <w:t>Pravidelná školení pro výchovného poradce a metodika prevence</w:t>
      </w:r>
    </w:p>
    <w:p w:rsidR="007667AD" w:rsidRPr="007667AD" w:rsidRDefault="007667AD" w:rsidP="007667AD">
      <w:pPr>
        <w:shd w:val="clear" w:color="auto" w:fill="FFFFFF"/>
        <w:spacing w:before="100" w:beforeAutospacing="1" w:after="100" w:afterAutospacing="1" w:line="240" w:lineRule="auto"/>
        <w:rPr>
          <w:rFonts w:ascii="jpfont" w:eastAsia="Times New Roman" w:hAnsi="jpfont" w:cs="Times New Roman"/>
          <w:color w:val="000000"/>
          <w:sz w:val="24"/>
          <w:szCs w:val="24"/>
          <w:lang w:eastAsia="cs-CZ"/>
        </w:rPr>
      </w:pPr>
      <w:r w:rsidRPr="007667AD">
        <w:rPr>
          <w:rFonts w:ascii="jpfont" w:eastAsia="Times New Roman" w:hAnsi="jpfont" w:cs="Times New Roman"/>
          <w:color w:val="000000"/>
          <w:sz w:val="24"/>
          <w:szCs w:val="24"/>
          <w:lang w:eastAsia="cs-CZ"/>
        </w:rPr>
        <w:sym w:font="Symbol" w:char="F02D"/>
      </w:r>
      <w:r w:rsidRPr="007667AD">
        <w:rPr>
          <w:rFonts w:ascii="jpfont" w:eastAsia="Times New Roman" w:hAnsi="jpfont" w:cs="Times New Roman"/>
          <w:color w:val="000000"/>
          <w:sz w:val="24"/>
          <w:szCs w:val="24"/>
          <w:lang w:eastAsia="cs-CZ"/>
        </w:rPr>
        <w:t xml:space="preserve"> Vzdělávání, informovanost a systém dalšího vzdělávání pedagogických pracovníků v oblasti problematiky vytváření dobrých vztahů a zdravých norem chování ve třídách.</w:t>
      </w:r>
      <w:r w:rsidRPr="007667AD">
        <w:rPr>
          <w:rFonts w:ascii="jpfont" w:eastAsia="Times New Roman" w:hAnsi="jpfont" w:cs="Times New Roman"/>
          <w:color w:val="000000"/>
          <w:sz w:val="24"/>
          <w:szCs w:val="24"/>
          <w:lang w:eastAsia="cs-CZ"/>
        </w:rPr>
        <w:br/>
      </w:r>
      <w:r w:rsidRPr="007667AD">
        <w:rPr>
          <w:rFonts w:ascii="jpfont" w:eastAsia="Times New Roman" w:hAnsi="jpfont" w:cs="Times New Roman"/>
          <w:color w:val="000000"/>
          <w:sz w:val="24"/>
          <w:szCs w:val="24"/>
          <w:lang w:eastAsia="cs-CZ"/>
        </w:rPr>
        <w:sym w:font="Symbol" w:char="F02D"/>
      </w:r>
      <w:r w:rsidRPr="007667AD">
        <w:rPr>
          <w:rFonts w:ascii="jpfont" w:eastAsia="Times New Roman" w:hAnsi="jpfont" w:cs="Times New Roman"/>
          <w:color w:val="000000"/>
          <w:sz w:val="24"/>
          <w:szCs w:val="24"/>
          <w:lang w:eastAsia="cs-CZ"/>
        </w:rPr>
        <w:t xml:space="preserve"> Pravidelná setkání – třídnické hodiny, třídní schůzky, konzultační hodiny VP, ŠMP s žáky, učiteli, rodiči.</w:t>
      </w:r>
      <w:r w:rsidRPr="007667AD">
        <w:rPr>
          <w:rFonts w:ascii="jpfont" w:eastAsia="Times New Roman" w:hAnsi="jpfont" w:cs="Times New Roman"/>
          <w:color w:val="000000"/>
          <w:sz w:val="24"/>
          <w:szCs w:val="24"/>
          <w:lang w:eastAsia="cs-CZ"/>
        </w:rPr>
        <w:br/>
      </w:r>
      <w:r w:rsidRPr="007667AD">
        <w:rPr>
          <w:rFonts w:ascii="jpfont" w:eastAsia="Times New Roman" w:hAnsi="jpfont" w:cs="Times New Roman"/>
          <w:color w:val="000000"/>
          <w:sz w:val="24"/>
          <w:szCs w:val="24"/>
          <w:lang w:eastAsia="cs-CZ"/>
        </w:rPr>
        <w:sym w:font="Symbol" w:char="F02D"/>
      </w:r>
      <w:r w:rsidRPr="007667AD">
        <w:rPr>
          <w:rFonts w:ascii="jpfont" w:eastAsia="Times New Roman" w:hAnsi="jpfont" w:cs="Times New Roman"/>
          <w:color w:val="000000"/>
          <w:sz w:val="24"/>
          <w:szCs w:val="24"/>
          <w:lang w:eastAsia="cs-CZ"/>
        </w:rPr>
        <w:t xml:space="preserve"> Informovanost (zpracováno podle Metodického pokynu MŠMT k prevenci a řešení šikanování mezi žáky, č. j. 24246/2008-6) pro žáky, učitele, rodiče na nástěnce ŠMP (1. patro, u V. třídy), školní řád a MPP (webové stránky školy), tištěná forma informačních propozic VP týkajících se prevence šikanování visí na nástěnce u kabinetu výchovného poradce.</w:t>
      </w:r>
      <w:r w:rsidRPr="007667AD">
        <w:rPr>
          <w:rFonts w:ascii="jpfont" w:eastAsia="Times New Roman" w:hAnsi="jpfont" w:cs="Times New Roman"/>
          <w:color w:val="000000"/>
          <w:sz w:val="24"/>
          <w:szCs w:val="24"/>
          <w:lang w:eastAsia="cs-CZ"/>
        </w:rPr>
        <w:br/>
      </w:r>
      <w:r w:rsidRPr="007667AD">
        <w:rPr>
          <w:rFonts w:ascii="jpfont" w:eastAsia="Times New Roman" w:hAnsi="jpfont" w:cs="Times New Roman"/>
          <w:color w:val="000000"/>
          <w:sz w:val="24"/>
          <w:szCs w:val="24"/>
          <w:lang w:eastAsia="cs-CZ"/>
        </w:rPr>
        <w:sym w:font="Symbol" w:char="F02D"/>
      </w:r>
      <w:r w:rsidRPr="007667AD">
        <w:rPr>
          <w:rFonts w:ascii="jpfont" w:eastAsia="Times New Roman" w:hAnsi="jpfont" w:cs="Times New Roman"/>
          <w:color w:val="000000"/>
          <w:sz w:val="24"/>
          <w:szCs w:val="24"/>
          <w:lang w:eastAsia="cs-CZ"/>
        </w:rPr>
        <w:t xml:space="preserve"> Seznam zařízení zabývajících se primární prevencí v oblasti rizikového chování (nástěnka ŠMP, MPP, Program proti šikanování).</w:t>
      </w:r>
      <w:r w:rsidRPr="007667AD">
        <w:rPr>
          <w:rFonts w:ascii="jpfont" w:eastAsia="Times New Roman" w:hAnsi="jpfont" w:cs="Times New Roman"/>
          <w:color w:val="000000"/>
          <w:sz w:val="24"/>
          <w:szCs w:val="24"/>
          <w:lang w:eastAsia="cs-CZ"/>
        </w:rPr>
        <w:br/>
      </w:r>
      <w:r w:rsidRPr="007667AD">
        <w:rPr>
          <w:rFonts w:ascii="jpfont" w:eastAsia="Times New Roman" w:hAnsi="jpfont" w:cs="Times New Roman"/>
          <w:color w:val="000000"/>
          <w:sz w:val="24"/>
          <w:szCs w:val="24"/>
          <w:lang w:eastAsia="cs-CZ"/>
        </w:rPr>
        <w:sym w:font="Symbol" w:char="F02D"/>
      </w:r>
      <w:r w:rsidRPr="007667AD">
        <w:rPr>
          <w:rFonts w:ascii="jpfont" w:eastAsia="Times New Roman" w:hAnsi="jpfont" w:cs="Times New Roman"/>
          <w:color w:val="000000"/>
          <w:sz w:val="24"/>
          <w:szCs w:val="24"/>
          <w:lang w:eastAsia="cs-CZ"/>
        </w:rPr>
        <w:t xml:space="preserve"> Konzultace u výchovného poradce a metodika prevence</w:t>
      </w:r>
    </w:p>
    <w:p w:rsidR="007667AD" w:rsidRPr="007667AD" w:rsidRDefault="007667AD" w:rsidP="007667AD">
      <w:pPr>
        <w:shd w:val="clear" w:color="auto" w:fill="FFFFFF"/>
        <w:spacing w:before="100" w:beforeAutospacing="1" w:after="100" w:afterAutospacing="1" w:line="240" w:lineRule="auto"/>
        <w:rPr>
          <w:rFonts w:ascii="jpfont" w:eastAsia="Times New Roman" w:hAnsi="jpfont" w:cs="Times New Roman"/>
          <w:b/>
          <w:color w:val="000000"/>
          <w:sz w:val="24"/>
          <w:szCs w:val="24"/>
          <w:lang w:eastAsia="cs-CZ"/>
        </w:rPr>
      </w:pPr>
      <w:r w:rsidRPr="007667AD">
        <w:rPr>
          <w:rFonts w:ascii="jpfont" w:eastAsia="Times New Roman" w:hAnsi="jpfont" w:cs="Times New Roman"/>
          <w:b/>
          <w:color w:val="FF0000"/>
          <w:sz w:val="24"/>
          <w:szCs w:val="24"/>
          <w:lang w:eastAsia="cs-CZ"/>
        </w:rPr>
        <w:t>Vymezení základních pojmů</w:t>
      </w:r>
    </w:p>
    <w:p w:rsidR="007667AD" w:rsidRPr="007667AD" w:rsidRDefault="007667AD" w:rsidP="007667AD">
      <w:pPr>
        <w:shd w:val="clear" w:color="auto" w:fill="FFFFFF"/>
        <w:spacing w:before="100" w:beforeAutospacing="1" w:after="100" w:afterAutospacing="1" w:line="240" w:lineRule="auto"/>
        <w:rPr>
          <w:rFonts w:ascii="jpfont" w:eastAsia="Times New Roman" w:hAnsi="jpfont" w:cs="Times New Roman"/>
          <w:color w:val="000000"/>
          <w:sz w:val="24"/>
          <w:szCs w:val="24"/>
          <w:lang w:eastAsia="cs-CZ"/>
        </w:rPr>
      </w:pPr>
      <w:r w:rsidRPr="007667AD">
        <w:rPr>
          <w:rFonts w:ascii="jpfont" w:eastAsia="Times New Roman" w:hAnsi="jpfont" w:cs="Times New Roman"/>
          <w:b/>
          <w:bCs/>
          <w:color w:val="000000"/>
          <w:sz w:val="24"/>
          <w:szCs w:val="24"/>
          <w:lang w:eastAsia="cs-CZ"/>
        </w:rPr>
        <w:t>Šikanování:</w:t>
      </w:r>
      <w:r w:rsidRPr="007667AD">
        <w:rPr>
          <w:rFonts w:ascii="jpfont" w:eastAsia="Times New Roman" w:hAnsi="jpfont" w:cs="Times New Roman"/>
          <w:color w:val="000000"/>
          <w:sz w:val="24"/>
          <w:szCs w:val="24"/>
          <w:lang w:eastAsia="cs-CZ"/>
        </w:rPr>
        <w:br/>
      </w:r>
      <w:r w:rsidRPr="007667AD">
        <w:rPr>
          <w:rFonts w:ascii="jpfont" w:eastAsia="Times New Roman" w:hAnsi="jpfont" w:cs="Times New Roman"/>
          <w:color w:val="000000"/>
          <w:sz w:val="24"/>
          <w:szCs w:val="24"/>
          <w:lang w:eastAsia="cs-CZ"/>
        </w:rPr>
        <w:sym w:font="Symbol" w:char="F02D"/>
      </w:r>
      <w:r w:rsidRPr="007667AD">
        <w:rPr>
          <w:rFonts w:ascii="jpfont" w:eastAsia="Times New Roman" w:hAnsi="jpfont" w:cs="Times New Roman"/>
          <w:color w:val="000000"/>
          <w:sz w:val="24"/>
          <w:szCs w:val="24"/>
          <w:lang w:eastAsia="cs-CZ"/>
        </w:rPr>
        <w:t xml:space="preserve"> Jakékoliv chování, jehož záměrem je ublížit, ohrozit nebo zastrašovat žáka, popřípadě skupinu žáků.</w:t>
      </w:r>
      <w:r w:rsidRPr="007667AD">
        <w:rPr>
          <w:rFonts w:ascii="jpfont" w:eastAsia="Times New Roman" w:hAnsi="jpfont" w:cs="Times New Roman"/>
          <w:color w:val="000000"/>
          <w:sz w:val="24"/>
          <w:szCs w:val="24"/>
          <w:lang w:eastAsia="cs-CZ"/>
        </w:rPr>
        <w:br/>
      </w:r>
      <w:r w:rsidRPr="007667AD">
        <w:rPr>
          <w:rFonts w:ascii="jpfont" w:eastAsia="Times New Roman" w:hAnsi="jpfont" w:cs="Times New Roman"/>
          <w:color w:val="000000"/>
          <w:sz w:val="24"/>
          <w:szCs w:val="24"/>
          <w:lang w:eastAsia="cs-CZ"/>
        </w:rPr>
        <w:sym w:font="Symbol" w:char="F02D"/>
      </w:r>
      <w:r w:rsidRPr="007667AD">
        <w:rPr>
          <w:rFonts w:ascii="jpfont" w:eastAsia="Times New Roman" w:hAnsi="jpfont" w:cs="Times New Roman"/>
          <w:color w:val="000000"/>
          <w:sz w:val="24"/>
          <w:szCs w:val="24"/>
          <w:lang w:eastAsia="cs-CZ"/>
        </w:rPr>
        <w:t xml:space="preserve"> Spočívá v cílených a opakovaných fyzických a psychických útocích jedincem či skupinou vůči jedinci či skupině žáků, kteří se neumí nebo z nejrůznějších důvodů nemohou bránit.</w:t>
      </w:r>
      <w:r w:rsidRPr="007667AD">
        <w:rPr>
          <w:rFonts w:ascii="jpfont" w:eastAsia="Times New Roman" w:hAnsi="jpfont" w:cs="Times New Roman"/>
          <w:color w:val="000000"/>
          <w:sz w:val="24"/>
          <w:szCs w:val="24"/>
          <w:lang w:eastAsia="cs-CZ"/>
        </w:rPr>
        <w:br/>
      </w:r>
      <w:r w:rsidRPr="007667AD">
        <w:rPr>
          <w:rFonts w:ascii="jpfont" w:eastAsia="Times New Roman" w:hAnsi="jpfont" w:cs="Times New Roman"/>
          <w:b/>
          <w:bCs/>
          <w:color w:val="000000"/>
          <w:sz w:val="24"/>
          <w:szCs w:val="24"/>
          <w:lang w:eastAsia="cs-CZ"/>
        </w:rPr>
        <w:t>Projevy šikany:</w:t>
      </w:r>
      <w:r w:rsidRPr="007667AD">
        <w:rPr>
          <w:rFonts w:ascii="jpfont" w:eastAsia="Times New Roman" w:hAnsi="jpfont" w:cs="Times New Roman"/>
          <w:color w:val="000000"/>
          <w:sz w:val="24"/>
          <w:szCs w:val="24"/>
          <w:lang w:eastAsia="cs-CZ"/>
        </w:rPr>
        <w:br/>
      </w:r>
      <w:r w:rsidRPr="007667AD">
        <w:rPr>
          <w:rFonts w:ascii="jpfont" w:eastAsia="Times New Roman" w:hAnsi="jpfont" w:cs="Times New Roman"/>
          <w:color w:val="000000"/>
          <w:sz w:val="24"/>
          <w:szCs w:val="24"/>
          <w:lang w:eastAsia="cs-CZ"/>
        </w:rPr>
        <w:lastRenderedPageBreak/>
        <w:t>Přímé znaky:</w:t>
      </w:r>
      <w:r w:rsidRPr="007667AD">
        <w:rPr>
          <w:rFonts w:ascii="jpfont" w:eastAsia="Times New Roman" w:hAnsi="jpfont" w:cs="Times New Roman"/>
          <w:color w:val="000000"/>
          <w:sz w:val="24"/>
          <w:szCs w:val="24"/>
          <w:lang w:eastAsia="cs-CZ"/>
        </w:rPr>
        <w:br/>
      </w:r>
      <w:r w:rsidRPr="007667AD">
        <w:rPr>
          <w:rFonts w:ascii="jpfont" w:eastAsia="Times New Roman" w:hAnsi="jpfont" w:cs="Times New Roman"/>
          <w:color w:val="000000"/>
          <w:sz w:val="24"/>
          <w:szCs w:val="24"/>
          <w:lang w:eastAsia="cs-CZ"/>
        </w:rPr>
        <w:sym w:font="Symbol" w:char="F02D"/>
      </w:r>
      <w:r w:rsidRPr="007667AD">
        <w:rPr>
          <w:rFonts w:ascii="jpfont" w:eastAsia="Times New Roman" w:hAnsi="jpfont" w:cs="Times New Roman"/>
          <w:color w:val="000000"/>
          <w:sz w:val="24"/>
          <w:szCs w:val="24"/>
          <w:lang w:eastAsia="cs-CZ"/>
        </w:rPr>
        <w:t xml:space="preserve"> zahrnují fyzické útoky, vydírání, poškozování věcí, krádeže jiné osobě, útoky verbální (slovní), nadávky, vyhrožování, ponižování. (může mít formu sexuálního obtěžování až zneužívání)</w:t>
      </w:r>
      <w:r w:rsidRPr="007667AD">
        <w:rPr>
          <w:rFonts w:ascii="jpfont" w:eastAsia="Times New Roman" w:hAnsi="jpfont" w:cs="Times New Roman"/>
          <w:color w:val="000000"/>
          <w:sz w:val="24"/>
          <w:szCs w:val="24"/>
          <w:lang w:eastAsia="cs-CZ"/>
        </w:rPr>
        <w:br/>
        <w:t>Nepřímé znaky:</w:t>
      </w:r>
      <w:r w:rsidRPr="007667AD">
        <w:rPr>
          <w:rFonts w:ascii="jpfont" w:eastAsia="Times New Roman" w:hAnsi="jpfont" w:cs="Times New Roman"/>
          <w:color w:val="000000"/>
          <w:sz w:val="24"/>
          <w:szCs w:val="24"/>
          <w:lang w:eastAsia="cs-CZ"/>
        </w:rPr>
        <w:br/>
      </w:r>
      <w:r w:rsidRPr="007667AD">
        <w:rPr>
          <w:rFonts w:ascii="jpfont" w:eastAsia="Times New Roman" w:hAnsi="jpfont" w:cs="Times New Roman"/>
          <w:color w:val="000000"/>
          <w:sz w:val="24"/>
          <w:szCs w:val="24"/>
          <w:lang w:eastAsia="cs-CZ"/>
        </w:rPr>
        <w:sym w:font="Symbol" w:char="F02D"/>
      </w:r>
      <w:r w:rsidRPr="007667AD">
        <w:rPr>
          <w:rFonts w:ascii="jpfont" w:eastAsia="Times New Roman" w:hAnsi="jpfont" w:cs="Times New Roman"/>
          <w:color w:val="000000"/>
          <w:sz w:val="24"/>
          <w:szCs w:val="24"/>
          <w:lang w:eastAsia="cs-CZ"/>
        </w:rPr>
        <w:t xml:space="preserve"> projevují se nápadným přehlížením a ignorováním žáka skupinou třídní nebo jinou</w:t>
      </w:r>
      <w:r w:rsidRPr="007667AD">
        <w:rPr>
          <w:rFonts w:ascii="jpfont" w:eastAsia="Times New Roman" w:hAnsi="jpfont" w:cs="Times New Roman"/>
          <w:color w:val="000000"/>
          <w:sz w:val="24"/>
          <w:szCs w:val="24"/>
          <w:lang w:eastAsia="cs-CZ"/>
        </w:rPr>
        <w:br/>
      </w:r>
      <w:r w:rsidRPr="007667AD">
        <w:rPr>
          <w:rFonts w:ascii="jpfont" w:eastAsia="Times New Roman" w:hAnsi="jpfont" w:cs="Times New Roman"/>
          <w:color w:val="000000"/>
          <w:sz w:val="24"/>
          <w:szCs w:val="24"/>
          <w:lang w:eastAsia="cs-CZ"/>
        </w:rPr>
        <w:sym w:font="Symbol" w:char="F02D"/>
      </w:r>
      <w:r w:rsidRPr="007667AD">
        <w:rPr>
          <w:rFonts w:ascii="jpfont" w:eastAsia="Times New Roman" w:hAnsi="jpfont" w:cs="Times New Roman"/>
          <w:color w:val="000000"/>
          <w:sz w:val="24"/>
          <w:szCs w:val="24"/>
          <w:lang w:eastAsia="cs-CZ"/>
        </w:rPr>
        <w:t xml:space="preserve"> Nebezpečnost působení spočívá zvlášť v závažnosti, dlouhodobosti a nezřídka v celoživotních následcích na duševním a tělesném zdraví.</w:t>
      </w:r>
      <w:r w:rsidRPr="007667AD">
        <w:rPr>
          <w:rFonts w:ascii="jpfont" w:eastAsia="Times New Roman" w:hAnsi="jpfont" w:cs="Times New Roman"/>
          <w:color w:val="000000"/>
          <w:sz w:val="24"/>
          <w:szCs w:val="24"/>
          <w:lang w:eastAsia="cs-CZ"/>
        </w:rPr>
        <w:br/>
      </w:r>
      <w:r w:rsidRPr="007667AD">
        <w:rPr>
          <w:rFonts w:ascii="jpfont" w:eastAsia="Times New Roman" w:hAnsi="jpfont" w:cs="Times New Roman"/>
          <w:b/>
          <w:bCs/>
          <w:color w:val="000000"/>
          <w:sz w:val="24"/>
          <w:szCs w:val="24"/>
          <w:lang w:eastAsia="cs-CZ"/>
        </w:rPr>
        <w:t>Varovné signály šikanování:</w:t>
      </w:r>
      <w:r w:rsidRPr="007667AD">
        <w:rPr>
          <w:rFonts w:ascii="jpfont" w:eastAsia="Times New Roman" w:hAnsi="jpfont" w:cs="Times New Roman"/>
          <w:color w:val="000000"/>
          <w:sz w:val="24"/>
          <w:szCs w:val="24"/>
          <w:lang w:eastAsia="cs-CZ"/>
        </w:rPr>
        <w:br/>
        <w:t>Příklady nepřímých znaků šikanování u žáka:</w:t>
      </w:r>
      <w:r w:rsidRPr="007667AD">
        <w:rPr>
          <w:rFonts w:ascii="jpfont" w:eastAsia="Times New Roman" w:hAnsi="jpfont" w:cs="Times New Roman"/>
          <w:color w:val="000000"/>
          <w:sz w:val="24"/>
          <w:szCs w:val="24"/>
          <w:lang w:eastAsia="cs-CZ"/>
        </w:rPr>
        <w:br/>
      </w:r>
      <w:r w:rsidRPr="007667AD">
        <w:rPr>
          <w:rFonts w:ascii="jpfont" w:eastAsia="Times New Roman" w:hAnsi="jpfont" w:cs="Times New Roman"/>
          <w:color w:val="000000"/>
          <w:sz w:val="24"/>
          <w:szCs w:val="24"/>
          <w:lang w:eastAsia="cs-CZ"/>
        </w:rPr>
        <w:sym w:font="Symbol" w:char="F02D"/>
      </w:r>
      <w:r w:rsidRPr="007667AD">
        <w:rPr>
          <w:rFonts w:ascii="jpfont" w:eastAsia="Times New Roman" w:hAnsi="jpfont" w:cs="Times New Roman"/>
          <w:color w:val="000000"/>
          <w:sz w:val="24"/>
          <w:szCs w:val="24"/>
          <w:lang w:eastAsia="cs-CZ"/>
        </w:rPr>
        <w:t xml:space="preserve"> působí smutně, nešťastně, stísněně, stává se uzavřeným, mívá blízko k pláči</w:t>
      </w:r>
      <w:r w:rsidRPr="007667AD">
        <w:rPr>
          <w:rFonts w:ascii="jpfont" w:eastAsia="Times New Roman" w:hAnsi="jpfont" w:cs="Times New Roman"/>
          <w:color w:val="000000"/>
          <w:sz w:val="24"/>
          <w:szCs w:val="24"/>
          <w:lang w:eastAsia="cs-CZ"/>
        </w:rPr>
        <w:br/>
      </w:r>
      <w:r w:rsidRPr="007667AD">
        <w:rPr>
          <w:rFonts w:ascii="jpfont" w:eastAsia="Times New Roman" w:hAnsi="jpfont" w:cs="Times New Roman"/>
          <w:color w:val="000000"/>
          <w:sz w:val="24"/>
          <w:szCs w:val="24"/>
          <w:lang w:eastAsia="cs-CZ"/>
        </w:rPr>
        <w:sym w:font="Symbol" w:char="F02D"/>
      </w:r>
      <w:r w:rsidRPr="007667AD">
        <w:rPr>
          <w:rFonts w:ascii="jpfont" w:eastAsia="Times New Roman" w:hAnsi="jpfont" w:cs="Times New Roman"/>
          <w:color w:val="000000"/>
          <w:sz w:val="24"/>
          <w:szCs w:val="24"/>
          <w:lang w:eastAsia="cs-CZ"/>
        </w:rPr>
        <w:t xml:space="preserve"> o přestávkách je často osamocený, nemá kamarády, vyhledává blízkost učitelů</w:t>
      </w:r>
      <w:r w:rsidRPr="007667AD">
        <w:rPr>
          <w:rFonts w:ascii="jpfont" w:eastAsia="Times New Roman" w:hAnsi="jpfont" w:cs="Times New Roman"/>
          <w:color w:val="000000"/>
          <w:sz w:val="24"/>
          <w:szCs w:val="24"/>
          <w:lang w:eastAsia="cs-CZ"/>
        </w:rPr>
        <w:br/>
      </w:r>
      <w:r w:rsidRPr="007667AD">
        <w:rPr>
          <w:rFonts w:ascii="jpfont" w:eastAsia="Times New Roman" w:hAnsi="jpfont" w:cs="Times New Roman"/>
          <w:color w:val="000000"/>
          <w:sz w:val="24"/>
          <w:szCs w:val="24"/>
          <w:lang w:eastAsia="cs-CZ"/>
        </w:rPr>
        <w:sym w:font="Symbol" w:char="F02D"/>
      </w:r>
      <w:r w:rsidRPr="007667AD">
        <w:rPr>
          <w:rFonts w:ascii="jpfont" w:eastAsia="Times New Roman" w:hAnsi="jpfont" w:cs="Times New Roman"/>
          <w:color w:val="000000"/>
          <w:sz w:val="24"/>
          <w:szCs w:val="24"/>
          <w:lang w:eastAsia="cs-CZ"/>
        </w:rPr>
        <w:t xml:space="preserve"> při týmových sportech bývá jedinec volen do mužstva mezi posledními</w:t>
      </w:r>
      <w:r w:rsidRPr="007667AD">
        <w:rPr>
          <w:rFonts w:ascii="jpfont" w:eastAsia="Times New Roman" w:hAnsi="jpfont" w:cs="Times New Roman"/>
          <w:color w:val="000000"/>
          <w:sz w:val="24"/>
          <w:szCs w:val="24"/>
          <w:lang w:eastAsia="cs-CZ"/>
        </w:rPr>
        <w:br/>
      </w:r>
      <w:r w:rsidRPr="007667AD">
        <w:rPr>
          <w:rFonts w:ascii="jpfont" w:eastAsia="Times New Roman" w:hAnsi="jpfont" w:cs="Times New Roman"/>
          <w:color w:val="000000"/>
          <w:sz w:val="24"/>
          <w:szCs w:val="24"/>
          <w:lang w:eastAsia="cs-CZ"/>
        </w:rPr>
        <w:sym w:font="Symbol" w:char="F02D"/>
      </w:r>
      <w:r w:rsidRPr="007667AD">
        <w:rPr>
          <w:rFonts w:ascii="jpfont" w:eastAsia="Times New Roman" w:hAnsi="jpfont" w:cs="Times New Roman"/>
          <w:color w:val="000000"/>
          <w:sz w:val="24"/>
          <w:szCs w:val="24"/>
          <w:lang w:eastAsia="cs-CZ"/>
        </w:rPr>
        <w:t xml:space="preserve"> jeho prospěch se náhle a nevysvětlitelně zhoršuje</w:t>
      </w:r>
      <w:r w:rsidRPr="007667AD">
        <w:rPr>
          <w:rFonts w:ascii="jpfont" w:eastAsia="Times New Roman" w:hAnsi="jpfont" w:cs="Times New Roman"/>
          <w:color w:val="000000"/>
          <w:sz w:val="24"/>
          <w:szCs w:val="24"/>
          <w:lang w:eastAsia="cs-CZ"/>
        </w:rPr>
        <w:br/>
      </w:r>
      <w:r w:rsidRPr="007667AD">
        <w:rPr>
          <w:rFonts w:ascii="jpfont" w:eastAsia="Times New Roman" w:hAnsi="jpfont" w:cs="Times New Roman"/>
          <w:color w:val="000000"/>
          <w:sz w:val="24"/>
          <w:szCs w:val="24"/>
          <w:lang w:eastAsia="cs-CZ"/>
        </w:rPr>
        <w:sym w:font="Symbol" w:char="F02D"/>
      </w:r>
      <w:r w:rsidRPr="007667AD">
        <w:rPr>
          <w:rFonts w:ascii="jpfont" w:eastAsia="Times New Roman" w:hAnsi="jpfont" w:cs="Times New Roman"/>
          <w:color w:val="000000"/>
          <w:sz w:val="24"/>
          <w:szCs w:val="24"/>
          <w:lang w:eastAsia="cs-CZ"/>
        </w:rPr>
        <w:t xml:space="preserve"> má na těle modřiny, odřeniny, škrábance (nedovede je uspokojivě vysvětlit)</w:t>
      </w:r>
      <w:r w:rsidRPr="007667AD">
        <w:rPr>
          <w:rFonts w:ascii="jpfont" w:eastAsia="Times New Roman" w:hAnsi="jpfont" w:cs="Times New Roman"/>
          <w:color w:val="000000"/>
          <w:sz w:val="24"/>
          <w:szCs w:val="24"/>
          <w:lang w:eastAsia="cs-CZ"/>
        </w:rPr>
        <w:br/>
      </w:r>
      <w:r w:rsidRPr="007667AD">
        <w:rPr>
          <w:rFonts w:ascii="jpfont" w:eastAsia="Times New Roman" w:hAnsi="jpfont" w:cs="Times New Roman"/>
          <w:color w:val="000000"/>
          <w:sz w:val="24"/>
          <w:szCs w:val="24"/>
          <w:lang w:eastAsia="cs-CZ"/>
        </w:rPr>
        <w:sym w:font="Symbol" w:char="F02D"/>
      </w:r>
      <w:r w:rsidRPr="007667AD">
        <w:rPr>
          <w:rFonts w:ascii="jpfont" w:eastAsia="Times New Roman" w:hAnsi="jpfont" w:cs="Times New Roman"/>
          <w:color w:val="000000"/>
          <w:sz w:val="24"/>
          <w:szCs w:val="24"/>
          <w:lang w:eastAsia="cs-CZ"/>
        </w:rPr>
        <w:t xml:space="preserve"> odmítá vysvětlit poškození a případné ztráty věcí (používá nepravděpodobné výmluvy)</w:t>
      </w:r>
      <w:r w:rsidRPr="007667AD">
        <w:rPr>
          <w:rFonts w:ascii="jpfont" w:eastAsia="Times New Roman" w:hAnsi="jpfont" w:cs="Times New Roman"/>
          <w:color w:val="000000"/>
          <w:sz w:val="24"/>
          <w:szCs w:val="24"/>
          <w:lang w:eastAsia="cs-CZ"/>
        </w:rPr>
        <w:br/>
      </w:r>
      <w:r w:rsidRPr="007667AD">
        <w:rPr>
          <w:rFonts w:ascii="jpfont" w:eastAsia="Times New Roman" w:hAnsi="jpfont" w:cs="Times New Roman"/>
          <w:color w:val="000000"/>
          <w:sz w:val="24"/>
          <w:szCs w:val="24"/>
          <w:lang w:eastAsia="cs-CZ"/>
        </w:rPr>
        <w:sym w:font="Symbol" w:char="F02D"/>
      </w:r>
      <w:r w:rsidRPr="007667AD">
        <w:rPr>
          <w:rFonts w:ascii="jpfont" w:eastAsia="Times New Roman" w:hAnsi="jpfont" w:cs="Times New Roman"/>
          <w:color w:val="000000"/>
          <w:sz w:val="24"/>
          <w:szCs w:val="24"/>
          <w:lang w:eastAsia="cs-CZ"/>
        </w:rPr>
        <w:t xml:space="preserve"> mívá zašpiněný nebo poškozený oděv</w:t>
      </w:r>
      <w:r w:rsidRPr="007667AD">
        <w:rPr>
          <w:rFonts w:ascii="jpfont" w:eastAsia="Times New Roman" w:hAnsi="jpfont" w:cs="Times New Roman"/>
          <w:color w:val="000000"/>
          <w:sz w:val="24"/>
          <w:szCs w:val="24"/>
          <w:lang w:eastAsia="cs-CZ"/>
        </w:rPr>
        <w:br/>
      </w:r>
      <w:r w:rsidRPr="007667AD">
        <w:rPr>
          <w:rFonts w:ascii="jpfont" w:eastAsia="Times New Roman" w:hAnsi="jpfont" w:cs="Times New Roman"/>
          <w:color w:val="000000"/>
          <w:sz w:val="24"/>
          <w:szCs w:val="24"/>
          <w:lang w:eastAsia="cs-CZ"/>
        </w:rPr>
        <w:sym w:font="Symbol" w:char="F02D"/>
      </w:r>
      <w:r w:rsidRPr="007667AD">
        <w:rPr>
          <w:rFonts w:ascii="jpfont" w:eastAsia="Times New Roman" w:hAnsi="jpfont" w:cs="Times New Roman"/>
          <w:color w:val="000000"/>
          <w:sz w:val="24"/>
          <w:szCs w:val="24"/>
          <w:lang w:eastAsia="cs-CZ"/>
        </w:rPr>
        <w:t xml:space="preserve"> začíná vyhledávat důvody pro absenci ve škole</w:t>
      </w:r>
      <w:r w:rsidRPr="007667AD">
        <w:rPr>
          <w:rFonts w:ascii="jpfont" w:eastAsia="Times New Roman" w:hAnsi="jpfont" w:cs="Times New Roman"/>
          <w:color w:val="000000"/>
          <w:sz w:val="24"/>
          <w:szCs w:val="24"/>
          <w:lang w:eastAsia="cs-CZ"/>
        </w:rPr>
        <w:br/>
      </w:r>
      <w:r w:rsidRPr="007667AD">
        <w:rPr>
          <w:rFonts w:ascii="jpfont" w:eastAsia="Times New Roman" w:hAnsi="jpfont" w:cs="Times New Roman"/>
          <w:b/>
          <w:bCs/>
          <w:color w:val="000000"/>
          <w:sz w:val="24"/>
          <w:szCs w:val="24"/>
          <w:lang w:eastAsia="cs-CZ"/>
        </w:rPr>
        <w:t>Příklady přímých znaků šikanování:</w:t>
      </w:r>
      <w:r w:rsidRPr="007667AD">
        <w:rPr>
          <w:rFonts w:ascii="jpfont" w:eastAsia="Times New Roman" w:hAnsi="jpfont" w:cs="Times New Roman"/>
          <w:color w:val="000000"/>
          <w:sz w:val="24"/>
          <w:szCs w:val="24"/>
          <w:lang w:eastAsia="cs-CZ"/>
        </w:rPr>
        <w:br/>
        <w:t>Verbální znaky:</w:t>
      </w:r>
      <w:r w:rsidRPr="007667AD">
        <w:rPr>
          <w:rFonts w:ascii="jpfont" w:eastAsia="Times New Roman" w:hAnsi="jpfont" w:cs="Times New Roman"/>
          <w:color w:val="000000"/>
          <w:sz w:val="24"/>
          <w:szCs w:val="24"/>
          <w:lang w:eastAsia="cs-CZ"/>
        </w:rPr>
        <w:br/>
      </w:r>
      <w:r w:rsidRPr="007667AD">
        <w:rPr>
          <w:rFonts w:ascii="jpfont" w:eastAsia="Times New Roman" w:hAnsi="jpfont" w:cs="Times New Roman"/>
          <w:color w:val="000000"/>
          <w:sz w:val="24"/>
          <w:szCs w:val="24"/>
          <w:lang w:eastAsia="cs-CZ"/>
        </w:rPr>
        <w:sym w:font="Symbol" w:char="F02D"/>
      </w:r>
      <w:r w:rsidRPr="007667AD">
        <w:rPr>
          <w:rFonts w:ascii="jpfont" w:eastAsia="Times New Roman" w:hAnsi="jpfont" w:cs="Times New Roman"/>
          <w:color w:val="000000"/>
          <w:sz w:val="24"/>
          <w:szCs w:val="24"/>
          <w:lang w:eastAsia="cs-CZ"/>
        </w:rPr>
        <w:t xml:space="preserve"> posměšné poznámky na adresu žáka, urážení jeho rodičů</w:t>
      </w:r>
      <w:r w:rsidRPr="007667AD">
        <w:rPr>
          <w:rFonts w:ascii="jpfont" w:eastAsia="Times New Roman" w:hAnsi="jpfont" w:cs="Times New Roman"/>
          <w:color w:val="000000"/>
          <w:sz w:val="24"/>
          <w:szCs w:val="24"/>
          <w:lang w:eastAsia="cs-CZ"/>
        </w:rPr>
        <w:br/>
      </w:r>
      <w:r w:rsidRPr="007667AD">
        <w:rPr>
          <w:rFonts w:ascii="jpfont" w:eastAsia="Times New Roman" w:hAnsi="jpfont" w:cs="Times New Roman"/>
          <w:color w:val="000000"/>
          <w:sz w:val="24"/>
          <w:szCs w:val="24"/>
          <w:lang w:eastAsia="cs-CZ"/>
        </w:rPr>
        <w:sym w:font="Symbol" w:char="F02D"/>
      </w:r>
      <w:r w:rsidRPr="007667AD">
        <w:rPr>
          <w:rFonts w:ascii="jpfont" w:eastAsia="Times New Roman" w:hAnsi="jpfont" w:cs="Times New Roman"/>
          <w:color w:val="000000"/>
          <w:sz w:val="24"/>
          <w:szCs w:val="24"/>
          <w:lang w:eastAsia="cs-CZ"/>
        </w:rPr>
        <w:t xml:space="preserve"> nadávky, hrubé žerty</w:t>
      </w:r>
      <w:r w:rsidRPr="007667AD">
        <w:rPr>
          <w:rFonts w:ascii="jpfont" w:eastAsia="Times New Roman" w:hAnsi="jpfont" w:cs="Times New Roman"/>
          <w:color w:val="000000"/>
          <w:sz w:val="24"/>
          <w:szCs w:val="24"/>
          <w:lang w:eastAsia="cs-CZ"/>
        </w:rPr>
        <w:br/>
      </w:r>
      <w:r w:rsidRPr="007667AD">
        <w:rPr>
          <w:rFonts w:ascii="jpfont" w:eastAsia="Times New Roman" w:hAnsi="jpfont" w:cs="Times New Roman"/>
          <w:color w:val="000000"/>
          <w:sz w:val="24"/>
          <w:szCs w:val="24"/>
          <w:lang w:eastAsia="cs-CZ"/>
        </w:rPr>
        <w:sym w:font="Symbol" w:char="F02D"/>
      </w:r>
      <w:r w:rsidRPr="007667AD">
        <w:rPr>
          <w:rFonts w:ascii="jpfont" w:eastAsia="Times New Roman" w:hAnsi="jpfont" w:cs="Times New Roman"/>
          <w:color w:val="000000"/>
          <w:sz w:val="24"/>
          <w:szCs w:val="24"/>
          <w:lang w:eastAsia="cs-CZ"/>
        </w:rPr>
        <w:t xml:space="preserve"> pohoršující přezdívka</w:t>
      </w:r>
      <w:r w:rsidRPr="007667AD">
        <w:rPr>
          <w:rFonts w:ascii="jpfont" w:eastAsia="Times New Roman" w:hAnsi="jpfont" w:cs="Times New Roman"/>
          <w:color w:val="000000"/>
          <w:sz w:val="24"/>
          <w:szCs w:val="24"/>
          <w:lang w:eastAsia="cs-CZ"/>
        </w:rPr>
        <w:br/>
      </w:r>
      <w:r w:rsidRPr="007667AD">
        <w:rPr>
          <w:rFonts w:ascii="jpfont" w:eastAsia="Times New Roman" w:hAnsi="jpfont" w:cs="Times New Roman"/>
          <w:color w:val="000000"/>
          <w:sz w:val="24"/>
          <w:szCs w:val="24"/>
          <w:lang w:eastAsia="cs-CZ"/>
        </w:rPr>
        <w:sym w:font="Symbol" w:char="F02D"/>
      </w:r>
      <w:r w:rsidRPr="007667AD">
        <w:rPr>
          <w:rFonts w:ascii="jpfont" w:eastAsia="Times New Roman" w:hAnsi="jpfont" w:cs="Times New Roman"/>
          <w:color w:val="000000"/>
          <w:sz w:val="24"/>
          <w:szCs w:val="24"/>
          <w:lang w:eastAsia="cs-CZ"/>
        </w:rPr>
        <w:t xml:space="preserve"> vysmívání se slabostem (handicapům)</w:t>
      </w:r>
      <w:r w:rsidRPr="007667AD">
        <w:rPr>
          <w:rFonts w:ascii="jpfont" w:eastAsia="Times New Roman" w:hAnsi="jpfont" w:cs="Times New Roman"/>
          <w:color w:val="000000"/>
          <w:sz w:val="24"/>
          <w:szCs w:val="24"/>
          <w:lang w:eastAsia="cs-CZ"/>
        </w:rPr>
        <w:br/>
      </w:r>
      <w:r w:rsidRPr="007667AD">
        <w:rPr>
          <w:rFonts w:ascii="jpfont" w:eastAsia="Times New Roman" w:hAnsi="jpfont" w:cs="Times New Roman"/>
          <w:color w:val="000000"/>
          <w:sz w:val="24"/>
          <w:szCs w:val="24"/>
          <w:lang w:eastAsia="cs-CZ"/>
        </w:rPr>
        <w:sym w:font="Symbol" w:char="F02D"/>
      </w:r>
      <w:r w:rsidRPr="007667AD">
        <w:rPr>
          <w:rFonts w:ascii="jpfont" w:eastAsia="Times New Roman" w:hAnsi="jpfont" w:cs="Times New Roman"/>
          <w:color w:val="000000"/>
          <w:sz w:val="24"/>
          <w:szCs w:val="24"/>
          <w:lang w:eastAsia="cs-CZ"/>
        </w:rPr>
        <w:t xml:space="preserve"> násilné a manipulativní příkazy, zákazy mluvení s kamarády …</w:t>
      </w:r>
      <w:r w:rsidRPr="007667AD">
        <w:rPr>
          <w:rFonts w:ascii="jpfont" w:eastAsia="Times New Roman" w:hAnsi="jpfont" w:cs="Times New Roman"/>
          <w:color w:val="000000"/>
          <w:sz w:val="24"/>
          <w:szCs w:val="24"/>
          <w:lang w:eastAsia="cs-CZ"/>
        </w:rPr>
        <w:br/>
        <w:t>Neverbální znaky:</w:t>
      </w:r>
      <w:r w:rsidRPr="007667AD">
        <w:rPr>
          <w:rFonts w:ascii="jpfont" w:eastAsia="Times New Roman" w:hAnsi="jpfont" w:cs="Times New Roman"/>
          <w:color w:val="000000"/>
          <w:sz w:val="24"/>
          <w:szCs w:val="24"/>
          <w:lang w:eastAsia="cs-CZ"/>
        </w:rPr>
        <w:br/>
      </w:r>
      <w:r w:rsidRPr="007667AD">
        <w:rPr>
          <w:rFonts w:ascii="jpfont" w:eastAsia="Times New Roman" w:hAnsi="jpfont" w:cs="Times New Roman"/>
          <w:color w:val="000000"/>
          <w:sz w:val="24"/>
          <w:szCs w:val="24"/>
          <w:lang w:eastAsia="cs-CZ"/>
        </w:rPr>
        <w:sym w:font="Symbol" w:char="F02D"/>
      </w:r>
      <w:r w:rsidRPr="007667AD">
        <w:rPr>
          <w:rFonts w:ascii="jpfont" w:eastAsia="Times New Roman" w:hAnsi="jpfont" w:cs="Times New Roman"/>
          <w:color w:val="000000"/>
          <w:sz w:val="24"/>
          <w:szCs w:val="24"/>
          <w:lang w:eastAsia="cs-CZ"/>
        </w:rPr>
        <w:t xml:space="preserve"> strkání, honění, kopání, údery – rány (nápadné, oběť neoplácí)</w:t>
      </w:r>
      <w:r w:rsidRPr="007667AD">
        <w:rPr>
          <w:rFonts w:ascii="jpfont" w:eastAsia="Times New Roman" w:hAnsi="jpfont" w:cs="Times New Roman"/>
          <w:color w:val="000000"/>
          <w:sz w:val="24"/>
          <w:szCs w:val="24"/>
          <w:lang w:eastAsia="cs-CZ"/>
        </w:rPr>
        <w:br/>
      </w:r>
      <w:r w:rsidRPr="007667AD">
        <w:rPr>
          <w:rFonts w:ascii="jpfont" w:eastAsia="Times New Roman" w:hAnsi="jpfont" w:cs="Times New Roman"/>
          <w:color w:val="000000"/>
          <w:sz w:val="24"/>
          <w:szCs w:val="24"/>
          <w:lang w:eastAsia="cs-CZ"/>
        </w:rPr>
        <w:sym w:font="Symbol" w:char="F02D"/>
      </w:r>
      <w:r w:rsidRPr="007667AD">
        <w:rPr>
          <w:rFonts w:ascii="jpfont" w:eastAsia="Times New Roman" w:hAnsi="jpfont" w:cs="Times New Roman"/>
          <w:color w:val="000000"/>
          <w:sz w:val="24"/>
          <w:szCs w:val="24"/>
          <w:lang w:eastAsia="cs-CZ"/>
        </w:rPr>
        <w:t xml:space="preserve"> nátlak - dávání peněžitých a jiných darů šikanujícímu (agresoři berou peníze, zbavují nebo ničí věci, přivlastňují si věci oběti, ničí nebo ukradnou učebnice a další školní pomůcky)</w:t>
      </w:r>
      <w:r w:rsidRPr="007667AD">
        <w:rPr>
          <w:rFonts w:ascii="jpfont" w:eastAsia="Times New Roman" w:hAnsi="jpfont" w:cs="Times New Roman"/>
          <w:color w:val="000000"/>
          <w:sz w:val="24"/>
          <w:szCs w:val="24"/>
          <w:lang w:eastAsia="cs-CZ"/>
        </w:rPr>
        <w:br/>
      </w:r>
      <w:r w:rsidRPr="007667AD">
        <w:rPr>
          <w:rFonts w:ascii="jpfont" w:eastAsia="Times New Roman" w:hAnsi="jpfont" w:cs="Times New Roman"/>
          <w:b/>
          <w:bCs/>
          <w:color w:val="000000"/>
          <w:sz w:val="24"/>
          <w:szCs w:val="24"/>
          <w:lang w:eastAsia="cs-CZ"/>
        </w:rPr>
        <w:t>Motivy šikany:</w:t>
      </w:r>
      <w:r w:rsidRPr="007667AD">
        <w:rPr>
          <w:rFonts w:ascii="jpfont" w:eastAsia="Times New Roman" w:hAnsi="jpfont" w:cs="Times New Roman"/>
          <w:color w:val="000000"/>
          <w:sz w:val="24"/>
          <w:szCs w:val="24"/>
          <w:lang w:eastAsia="cs-CZ"/>
        </w:rPr>
        <w:br/>
        <w:t>Kdo a proč začíná šikanovat?</w:t>
      </w:r>
      <w:r w:rsidRPr="007667AD">
        <w:rPr>
          <w:rFonts w:ascii="jpfont" w:eastAsia="Times New Roman" w:hAnsi="jpfont" w:cs="Times New Roman"/>
          <w:color w:val="000000"/>
          <w:sz w:val="24"/>
          <w:szCs w:val="24"/>
          <w:lang w:eastAsia="cs-CZ"/>
        </w:rPr>
        <w:br/>
        <w:t>Ten, kdo chce být středem pozornosti, upoutat pozornost</w:t>
      </w:r>
      <w:r w:rsidRPr="007667AD">
        <w:rPr>
          <w:rFonts w:ascii="jpfont" w:eastAsia="Times New Roman" w:hAnsi="jpfont" w:cs="Times New Roman"/>
          <w:color w:val="000000"/>
          <w:sz w:val="24"/>
          <w:szCs w:val="24"/>
          <w:lang w:eastAsia="cs-CZ"/>
        </w:rPr>
        <w:br/>
        <w:t>Ten, kdo zabíjí nudu, zkouší, co druhý vydrží</w:t>
      </w:r>
      <w:r w:rsidRPr="007667AD">
        <w:rPr>
          <w:rFonts w:ascii="jpfont" w:eastAsia="Times New Roman" w:hAnsi="jpfont" w:cs="Times New Roman"/>
          <w:color w:val="000000"/>
          <w:sz w:val="24"/>
          <w:szCs w:val="24"/>
          <w:lang w:eastAsia="cs-CZ"/>
        </w:rPr>
        <w:br/>
        <w:t>Ten, kdo chce vykonat „něco velkého“.</w:t>
      </w:r>
      <w:r w:rsidRPr="007667AD">
        <w:rPr>
          <w:rFonts w:ascii="jpfont" w:eastAsia="Times New Roman" w:hAnsi="jpfont" w:cs="Times New Roman"/>
          <w:color w:val="000000"/>
          <w:sz w:val="24"/>
          <w:szCs w:val="24"/>
          <w:lang w:eastAsia="cs-CZ"/>
        </w:rPr>
        <w:br/>
        <w:t>Ten, kdo chce předejít svému týrání.</w:t>
      </w:r>
      <w:r w:rsidRPr="007667AD">
        <w:rPr>
          <w:rFonts w:ascii="jpfont" w:eastAsia="Times New Roman" w:hAnsi="jpfont" w:cs="Times New Roman"/>
          <w:color w:val="000000"/>
          <w:sz w:val="24"/>
          <w:szCs w:val="24"/>
          <w:lang w:eastAsia="cs-CZ"/>
        </w:rPr>
        <w:br/>
      </w:r>
      <w:r w:rsidRPr="007667AD">
        <w:rPr>
          <w:rFonts w:ascii="jpfont" w:eastAsia="Times New Roman" w:hAnsi="jpfont" w:cs="Times New Roman"/>
          <w:b/>
          <w:bCs/>
          <w:color w:val="000000"/>
          <w:sz w:val="24"/>
          <w:szCs w:val="24"/>
          <w:lang w:eastAsia="cs-CZ"/>
        </w:rPr>
        <w:t>Zakrývání šikany:</w:t>
      </w:r>
      <w:r w:rsidRPr="007667AD">
        <w:rPr>
          <w:rFonts w:ascii="jpfont" w:eastAsia="Times New Roman" w:hAnsi="jpfont" w:cs="Times New Roman"/>
          <w:color w:val="000000"/>
          <w:sz w:val="24"/>
          <w:szCs w:val="24"/>
          <w:lang w:eastAsia="cs-CZ"/>
        </w:rPr>
        <w:br/>
        <w:t>Kdo a proč zakrývá šikanování?</w:t>
      </w:r>
      <w:r w:rsidRPr="007667AD">
        <w:rPr>
          <w:rFonts w:ascii="jpfont" w:eastAsia="Times New Roman" w:hAnsi="jpfont" w:cs="Times New Roman"/>
          <w:color w:val="000000"/>
          <w:sz w:val="24"/>
          <w:szCs w:val="24"/>
          <w:lang w:eastAsia="cs-CZ"/>
        </w:rPr>
        <w:br/>
        <w:t>Oběť: Od oběti lze těžko získat podrobnější a často objektivní informace (pocit viny, úzkosti, strach)</w:t>
      </w:r>
      <w:r w:rsidRPr="007667AD">
        <w:rPr>
          <w:rFonts w:ascii="jpfont" w:eastAsia="Times New Roman" w:hAnsi="jpfont" w:cs="Times New Roman"/>
          <w:color w:val="000000"/>
          <w:sz w:val="24"/>
          <w:szCs w:val="24"/>
          <w:lang w:eastAsia="cs-CZ"/>
        </w:rPr>
        <w:br/>
        <w:t>Svědci: Svědci i oběť mohou vypovídání považovat za žalování.</w:t>
      </w:r>
      <w:r w:rsidRPr="007667AD">
        <w:rPr>
          <w:rFonts w:ascii="jpfont" w:eastAsia="Times New Roman" w:hAnsi="jpfont" w:cs="Times New Roman"/>
          <w:color w:val="000000"/>
          <w:sz w:val="24"/>
          <w:szCs w:val="24"/>
          <w:lang w:eastAsia="cs-CZ"/>
        </w:rPr>
        <w:br/>
        <w:t>Agresoři: Agresoři často vynalézavě lžou, používají falešné svědky, nutí oběti ke lhaní nebo odvolání výpovědí.</w:t>
      </w:r>
      <w:r w:rsidRPr="007667AD">
        <w:rPr>
          <w:rFonts w:ascii="jpfont" w:eastAsia="Times New Roman" w:hAnsi="jpfont" w:cs="Times New Roman"/>
          <w:color w:val="000000"/>
          <w:sz w:val="24"/>
          <w:szCs w:val="24"/>
          <w:lang w:eastAsia="cs-CZ"/>
        </w:rPr>
        <w:br/>
        <w:t>Rodiče: Někteří rodiče agresorů chrání své děti za každou cenu. Někteří rodiče se obávají  spolupracovat při vyšetřování.</w:t>
      </w:r>
      <w:r w:rsidRPr="007667AD">
        <w:rPr>
          <w:rFonts w:ascii="jpfont" w:eastAsia="Times New Roman" w:hAnsi="jpfont" w:cs="Times New Roman"/>
          <w:color w:val="000000"/>
          <w:sz w:val="24"/>
          <w:szCs w:val="24"/>
          <w:lang w:eastAsia="cs-CZ"/>
        </w:rPr>
        <w:br/>
      </w:r>
      <w:r w:rsidRPr="007667AD">
        <w:rPr>
          <w:rFonts w:ascii="jpfont" w:eastAsia="Times New Roman" w:hAnsi="jpfont" w:cs="Times New Roman"/>
          <w:color w:val="000000"/>
          <w:sz w:val="24"/>
          <w:szCs w:val="24"/>
          <w:lang w:eastAsia="cs-CZ"/>
        </w:rPr>
        <w:br/>
      </w:r>
      <w:r w:rsidRPr="007667AD">
        <w:rPr>
          <w:rFonts w:ascii="jpfont" w:eastAsia="Times New Roman" w:hAnsi="jpfont" w:cs="Times New Roman"/>
          <w:b/>
          <w:bCs/>
          <w:color w:val="FF0000"/>
          <w:sz w:val="24"/>
          <w:szCs w:val="24"/>
          <w:lang w:eastAsia="cs-CZ"/>
        </w:rPr>
        <w:t>Odpovědnost, trestní postih – šikana z pohledu paragrafů</w:t>
      </w:r>
    </w:p>
    <w:p w:rsidR="007667AD" w:rsidRPr="007667AD" w:rsidRDefault="007667AD" w:rsidP="007667AD">
      <w:pPr>
        <w:shd w:val="clear" w:color="auto" w:fill="FFFFFF"/>
        <w:spacing w:before="100" w:beforeAutospacing="1" w:after="100" w:afterAutospacing="1" w:line="240" w:lineRule="auto"/>
        <w:rPr>
          <w:rFonts w:ascii="jpfont" w:eastAsia="Times New Roman" w:hAnsi="jpfont" w:cs="Times New Roman"/>
          <w:color w:val="000000"/>
          <w:sz w:val="24"/>
          <w:szCs w:val="24"/>
          <w:lang w:eastAsia="cs-CZ"/>
        </w:rPr>
      </w:pPr>
      <w:r w:rsidRPr="007667AD">
        <w:rPr>
          <w:rFonts w:ascii="jpfont" w:eastAsia="Times New Roman" w:hAnsi="jpfont" w:cs="Times New Roman"/>
          <w:b/>
          <w:bCs/>
          <w:color w:val="000000"/>
          <w:sz w:val="24"/>
          <w:szCs w:val="24"/>
          <w:lang w:eastAsia="cs-CZ"/>
        </w:rPr>
        <w:t>Škola:</w:t>
      </w:r>
    </w:p>
    <w:p w:rsidR="007667AD" w:rsidRPr="007667AD" w:rsidRDefault="007667AD" w:rsidP="007667AD">
      <w:pPr>
        <w:shd w:val="clear" w:color="auto" w:fill="FFFFFF"/>
        <w:spacing w:before="100" w:beforeAutospacing="1" w:after="100" w:afterAutospacing="1" w:line="240" w:lineRule="auto"/>
        <w:rPr>
          <w:rFonts w:ascii="jpfont" w:eastAsia="Times New Roman" w:hAnsi="jpfont" w:cs="Times New Roman"/>
          <w:color w:val="000000"/>
          <w:sz w:val="24"/>
          <w:szCs w:val="24"/>
          <w:lang w:eastAsia="cs-CZ"/>
        </w:rPr>
      </w:pPr>
      <w:r w:rsidRPr="007667AD">
        <w:rPr>
          <w:rFonts w:ascii="jpfont" w:eastAsia="Times New Roman" w:hAnsi="jpfont" w:cs="Times New Roman"/>
          <w:color w:val="000000"/>
          <w:sz w:val="24"/>
          <w:szCs w:val="24"/>
          <w:lang w:eastAsia="cs-CZ"/>
        </w:rPr>
        <w:t xml:space="preserve">Dle Školského zákona č. 561/2004 v souladu ustanovením § 29 Sb. je škola povinna zajistit bezpečnost a ochranu zdraví žáků v průběhu všech vzdělávacích a souvisejících aktivit, současně vytvářet podmínky pro jejich zdravý vývoj a předcházení vzniku rizikového chování. Každý pracovník školy je povinen řídit se příslušnými pokyny a ustanoveními. </w:t>
      </w:r>
      <w:r w:rsidRPr="007667AD">
        <w:rPr>
          <w:rFonts w:ascii="jpfont" w:eastAsia="Times New Roman" w:hAnsi="jpfont" w:cs="Times New Roman"/>
          <w:color w:val="000000"/>
          <w:sz w:val="24"/>
          <w:szCs w:val="24"/>
          <w:lang w:eastAsia="cs-CZ"/>
        </w:rPr>
        <w:lastRenderedPageBreak/>
        <w:t>Pedagogický pracovník, kterému bude znám případ šikanování a nepřijme v tomto ohledu žádná opatření, se vystavuje riziku trestního postihu pro neoznámení případně nepřekážení trestního činu dle § 167,168 trestního zákona, nadržování § 166, schvalování trestního činu § 165. Skutkovou podstatou účastnictví na trestném činu dle § 10 může jednání pedagogického pracovníka naplňovat v případě, že o chování žáků věděl a nezabránil spáchání trestného činu (nechal šikanovaného samotného mezi šikanujícími žáky apod.)</w:t>
      </w:r>
    </w:p>
    <w:p w:rsidR="007667AD" w:rsidRPr="007667AD" w:rsidRDefault="007667AD" w:rsidP="007667AD">
      <w:pPr>
        <w:shd w:val="clear" w:color="auto" w:fill="FFFFFF"/>
        <w:spacing w:before="100" w:beforeAutospacing="1" w:after="100" w:afterAutospacing="1" w:line="240" w:lineRule="auto"/>
        <w:rPr>
          <w:rFonts w:ascii="jpfont" w:eastAsia="Times New Roman" w:hAnsi="jpfont" w:cs="Times New Roman"/>
          <w:color w:val="000000"/>
          <w:sz w:val="24"/>
          <w:szCs w:val="24"/>
          <w:lang w:eastAsia="cs-CZ"/>
        </w:rPr>
      </w:pPr>
      <w:r w:rsidRPr="007667AD">
        <w:rPr>
          <w:rFonts w:ascii="jpfont" w:eastAsia="Times New Roman" w:hAnsi="jpfont" w:cs="Times New Roman"/>
          <w:b/>
          <w:bCs/>
          <w:color w:val="000000"/>
          <w:sz w:val="24"/>
          <w:szCs w:val="24"/>
          <w:lang w:eastAsia="cs-CZ"/>
        </w:rPr>
        <w:t>Žák-agresor, pachatel:</w:t>
      </w:r>
    </w:p>
    <w:p w:rsidR="007667AD" w:rsidRPr="007667AD" w:rsidRDefault="007667AD" w:rsidP="007667AD">
      <w:pPr>
        <w:shd w:val="clear" w:color="auto" w:fill="FFFFFF"/>
        <w:spacing w:before="100" w:beforeAutospacing="1" w:after="100" w:afterAutospacing="1" w:line="240" w:lineRule="auto"/>
        <w:rPr>
          <w:rFonts w:ascii="jpfont" w:eastAsia="Times New Roman" w:hAnsi="jpfont" w:cs="Times New Roman"/>
          <w:color w:val="000000"/>
          <w:sz w:val="24"/>
          <w:szCs w:val="24"/>
          <w:lang w:eastAsia="cs-CZ"/>
        </w:rPr>
      </w:pPr>
      <w:r w:rsidRPr="007667AD">
        <w:rPr>
          <w:rFonts w:ascii="jpfont" w:eastAsia="Times New Roman" w:hAnsi="jpfont" w:cs="Times New Roman"/>
          <w:color w:val="000000"/>
          <w:sz w:val="24"/>
          <w:szCs w:val="24"/>
          <w:lang w:eastAsia="cs-CZ"/>
        </w:rPr>
        <w:t xml:space="preserve">K trestní odpovědnosti mladších patnácti let nedochází, neznamená to však, že nemohou být postiženi rodiče. Nezletilý pachatel může být postižen nařízením ústavní výchovy, může být nad ním stanoven dohled (JUDr. PhDr. Oldřich </w:t>
      </w:r>
      <w:proofErr w:type="spellStart"/>
      <w:r w:rsidRPr="007667AD">
        <w:rPr>
          <w:rFonts w:ascii="jpfont" w:eastAsia="Times New Roman" w:hAnsi="jpfont" w:cs="Times New Roman"/>
          <w:color w:val="000000"/>
          <w:sz w:val="24"/>
          <w:szCs w:val="24"/>
          <w:lang w:eastAsia="cs-CZ"/>
        </w:rPr>
        <w:t>Choděra</w:t>
      </w:r>
      <w:proofErr w:type="spellEnd"/>
      <w:r w:rsidRPr="007667AD">
        <w:rPr>
          <w:rFonts w:ascii="jpfont" w:eastAsia="Times New Roman" w:hAnsi="jpfont" w:cs="Times New Roman"/>
          <w:color w:val="000000"/>
          <w:sz w:val="24"/>
          <w:szCs w:val="24"/>
          <w:lang w:eastAsia="cs-CZ"/>
        </w:rPr>
        <w:t>, převzato z Kolář Michal, Bolest šikanování, Praha, Portál, 2001 s. 213-218. Upraveno podle www.poradenskcentrum.cz)</w:t>
      </w:r>
      <w:r w:rsidRPr="007667AD">
        <w:rPr>
          <w:rFonts w:ascii="jpfont" w:eastAsia="Times New Roman" w:hAnsi="jpfont" w:cs="Times New Roman"/>
          <w:color w:val="000000"/>
          <w:sz w:val="24"/>
          <w:szCs w:val="24"/>
          <w:lang w:eastAsia="cs-CZ"/>
        </w:rPr>
        <w:br/>
        <w:t>Z hlediska trestního zákona může šikanování žáků naplňovat skutkovou podstatu trestných činů či provinění podle: § 235 – vydírání, § 213 - omezování osobní svobody, § 137- útisku, § 221-224 - ublížení na zdraví, § 234 - loupeže, § 197 – násilí proti skupině obyvatel a proti jednotlivci § 157- poškozování cizí věci</w:t>
      </w:r>
      <w:r w:rsidRPr="007667AD">
        <w:rPr>
          <w:rFonts w:ascii="jpfont" w:eastAsia="Times New Roman" w:hAnsi="jpfont" w:cs="Times New Roman"/>
          <w:color w:val="000000"/>
          <w:sz w:val="24"/>
          <w:szCs w:val="24"/>
          <w:lang w:eastAsia="cs-CZ"/>
        </w:rPr>
        <w:br/>
        <w:t> </w:t>
      </w:r>
    </w:p>
    <w:p w:rsidR="007667AD" w:rsidRPr="007667AD" w:rsidRDefault="007667AD" w:rsidP="007667AD">
      <w:pPr>
        <w:shd w:val="clear" w:color="auto" w:fill="FFFFFF"/>
        <w:spacing w:before="100" w:beforeAutospacing="1" w:after="100" w:afterAutospacing="1" w:line="240" w:lineRule="auto"/>
        <w:rPr>
          <w:rFonts w:ascii="jpfont" w:eastAsia="Times New Roman" w:hAnsi="jpfont" w:cs="Times New Roman"/>
          <w:color w:val="000000"/>
          <w:sz w:val="24"/>
          <w:szCs w:val="24"/>
          <w:lang w:eastAsia="cs-CZ"/>
        </w:rPr>
      </w:pPr>
      <w:r w:rsidRPr="007667AD">
        <w:rPr>
          <w:rFonts w:ascii="jpfont" w:eastAsia="Times New Roman" w:hAnsi="jpfont" w:cs="Times New Roman"/>
          <w:b/>
          <w:bCs/>
          <w:color w:val="FF0000"/>
          <w:sz w:val="24"/>
          <w:szCs w:val="24"/>
          <w:lang w:eastAsia="cs-CZ"/>
        </w:rPr>
        <w:t>Postup při odhalení šikany</w:t>
      </w:r>
      <w:r w:rsidRPr="007667AD">
        <w:rPr>
          <w:rFonts w:ascii="jpfont" w:eastAsia="Times New Roman" w:hAnsi="jpfont" w:cs="Times New Roman"/>
          <w:color w:val="000000"/>
          <w:sz w:val="24"/>
          <w:szCs w:val="24"/>
          <w:lang w:eastAsia="cs-CZ"/>
        </w:rPr>
        <w:br/>
        <w:t> </w:t>
      </w:r>
    </w:p>
    <w:p w:rsidR="007667AD" w:rsidRPr="007667AD" w:rsidRDefault="007667AD" w:rsidP="007667AD">
      <w:pPr>
        <w:shd w:val="clear" w:color="auto" w:fill="FFFFFF"/>
        <w:spacing w:before="100" w:beforeAutospacing="1" w:after="100" w:afterAutospacing="1" w:line="240" w:lineRule="auto"/>
        <w:rPr>
          <w:rFonts w:ascii="jpfont" w:eastAsia="Times New Roman" w:hAnsi="jpfont" w:cs="Times New Roman"/>
          <w:color w:val="000000"/>
          <w:sz w:val="24"/>
          <w:szCs w:val="24"/>
          <w:lang w:eastAsia="cs-CZ"/>
        </w:rPr>
      </w:pPr>
      <w:r w:rsidRPr="007667AD">
        <w:rPr>
          <w:rFonts w:ascii="jpfont" w:eastAsia="Times New Roman" w:hAnsi="jpfont" w:cs="Times New Roman"/>
          <w:color w:val="000000"/>
          <w:sz w:val="24"/>
          <w:szCs w:val="24"/>
          <w:lang w:eastAsia="cs-CZ"/>
        </w:rPr>
        <w:t>V případě oznámení a odhalení šikany bude postupováno následovně:</w:t>
      </w:r>
    </w:p>
    <w:p w:rsidR="007667AD" w:rsidRPr="007667AD" w:rsidRDefault="007667AD" w:rsidP="007667AD">
      <w:pPr>
        <w:shd w:val="clear" w:color="auto" w:fill="FFFFFF"/>
        <w:spacing w:before="100" w:beforeAutospacing="1" w:after="100" w:afterAutospacing="1" w:line="240" w:lineRule="auto"/>
        <w:rPr>
          <w:rFonts w:ascii="jpfont" w:eastAsia="Times New Roman" w:hAnsi="jpfont" w:cs="Times New Roman"/>
          <w:color w:val="000000"/>
          <w:sz w:val="24"/>
          <w:szCs w:val="24"/>
          <w:lang w:eastAsia="cs-CZ"/>
        </w:rPr>
      </w:pPr>
      <w:r w:rsidRPr="007667AD">
        <w:rPr>
          <w:rFonts w:ascii="jpfont" w:eastAsia="Times New Roman" w:hAnsi="jpfont" w:cs="Times New Roman"/>
          <w:color w:val="000000"/>
          <w:sz w:val="24"/>
          <w:szCs w:val="24"/>
          <w:lang w:eastAsia="cs-CZ"/>
        </w:rPr>
        <w:t>1. Případ bude oznámen ředitelce školy, výchovnému poradci a metodikovi prevence</w:t>
      </w:r>
      <w:r w:rsidRPr="007667AD">
        <w:rPr>
          <w:rFonts w:ascii="jpfont" w:eastAsia="Times New Roman" w:hAnsi="jpfont" w:cs="Times New Roman"/>
          <w:color w:val="000000"/>
          <w:sz w:val="24"/>
          <w:szCs w:val="24"/>
          <w:lang w:eastAsia="cs-CZ"/>
        </w:rPr>
        <w:br/>
        <w:t>2. Bude proveden diskrétní rozhovor s oznamovatelem a s obětí či oběťmi.</w:t>
      </w:r>
      <w:r w:rsidRPr="007667AD">
        <w:rPr>
          <w:rFonts w:ascii="jpfont" w:eastAsia="Times New Roman" w:hAnsi="jpfont" w:cs="Times New Roman"/>
          <w:color w:val="000000"/>
          <w:sz w:val="24"/>
          <w:szCs w:val="24"/>
          <w:lang w:eastAsia="cs-CZ"/>
        </w:rPr>
        <w:br/>
        <w:t>3. Bude prošetřeno písemné oznámení upozornění (i anonymní).</w:t>
      </w:r>
      <w:r w:rsidRPr="007667AD">
        <w:rPr>
          <w:rFonts w:ascii="jpfont" w:eastAsia="Times New Roman" w:hAnsi="jpfont" w:cs="Times New Roman"/>
          <w:color w:val="000000"/>
          <w:sz w:val="24"/>
          <w:szCs w:val="24"/>
          <w:lang w:eastAsia="cs-CZ"/>
        </w:rPr>
        <w:br/>
        <w:t>4. Budou nalezeni vhodní svědci.</w:t>
      </w:r>
      <w:r w:rsidRPr="007667AD">
        <w:rPr>
          <w:rFonts w:ascii="jpfont" w:eastAsia="Times New Roman" w:hAnsi="jpfont" w:cs="Times New Roman"/>
          <w:color w:val="000000"/>
          <w:sz w:val="24"/>
          <w:szCs w:val="24"/>
          <w:lang w:eastAsia="cs-CZ"/>
        </w:rPr>
        <w:br/>
        <w:t>5. Budou vedeny individuální nebo konfrontační rozhovory (ne oběť X agresor).</w:t>
      </w:r>
      <w:r w:rsidRPr="007667AD">
        <w:rPr>
          <w:rFonts w:ascii="jpfont" w:eastAsia="Times New Roman" w:hAnsi="jpfont" w:cs="Times New Roman"/>
          <w:color w:val="000000"/>
          <w:sz w:val="24"/>
          <w:szCs w:val="24"/>
          <w:lang w:eastAsia="cs-CZ"/>
        </w:rPr>
        <w:br/>
        <w:t>6. Bude zajištěna ochrana oběti (obětem).</w:t>
      </w:r>
      <w:r w:rsidRPr="007667AD">
        <w:rPr>
          <w:rFonts w:ascii="jpfont" w:eastAsia="Times New Roman" w:hAnsi="jpfont" w:cs="Times New Roman"/>
          <w:color w:val="000000"/>
          <w:sz w:val="24"/>
          <w:szCs w:val="24"/>
          <w:lang w:eastAsia="cs-CZ"/>
        </w:rPr>
        <w:br/>
        <w:t>7. Bude veden a písemně zaznamenán rozhovor s agresorem (agresory), popřípadě konfrontace s ním (nimi).</w:t>
      </w:r>
      <w:r w:rsidRPr="007667AD">
        <w:rPr>
          <w:rFonts w:ascii="jpfont" w:eastAsia="Times New Roman" w:hAnsi="jpfont" w:cs="Times New Roman"/>
          <w:color w:val="000000"/>
          <w:sz w:val="24"/>
          <w:szCs w:val="24"/>
          <w:lang w:eastAsia="cs-CZ"/>
        </w:rPr>
        <w:br/>
        <w:t>8. O šikanování budou informováni zákonní zástupci (agresor i oběť). Na jednání s vedením školy budou rodiče agresora informováni o vzniklé situaci a možnostech ohledně potrestání žáka (běžná výchovná opatření).</w:t>
      </w:r>
      <w:r w:rsidRPr="007667AD">
        <w:rPr>
          <w:rFonts w:ascii="jpfont" w:eastAsia="Times New Roman" w:hAnsi="jpfont" w:cs="Times New Roman"/>
          <w:color w:val="000000"/>
          <w:sz w:val="24"/>
          <w:szCs w:val="24"/>
          <w:lang w:eastAsia="cs-CZ"/>
        </w:rPr>
        <w:br/>
        <w:t>9. Budeme pracovat s agresorem (uvědomování si svého chování a z toho vyplývajících následků).</w:t>
      </w:r>
      <w:r w:rsidRPr="007667AD">
        <w:rPr>
          <w:rFonts w:ascii="jpfont" w:eastAsia="Times New Roman" w:hAnsi="jpfont" w:cs="Times New Roman"/>
          <w:color w:val="000000"/>
          <w:sz w:val="24"/>
          <w:szCs w:val="24"/>
          <w:lang w:eastAsia="cs-CZ"/>
        </w:rPr>
        <w:br/>
        <w:t>10. V případě potřeby bude zabezpečena oběti, ale i agresorovi odborná pomoc (PPP, psychoterapeut, psycholog, psychiatr, středisko výchovné péče…).</w:t>
      </w:r>
      <w:r w:rsidRPr="007667AD">
        <w:rPr>
          <w:rFonts w:ascii="jpfont" w:eastAsia="Times New Roman" w:hAnsi="jpfont" w:cs="Times New Roman"/>
          <w:color w:val="000000"/>
          <w:sz w:val="24"/>
          <w:szCs w:val="24"/>
          <w:lang w:eastAsia="cs-CZ"/>
        </w:rPr>
        <w:br/>
        <w:t>11. Z důvodu nápravy situace bude potřeba pracovat s celým třídním kolektivem.</w:t>
      </w:r>
      <w:r w:rsidRPr="007667AD">
        <w:rPr>
          <w:rFonts w:ascii="jpfont" w:eastAsia="Times New Roman" w:hAnsi="jpfont" w:cs="Times New Roman"/>
          <w:color w:val="000000"/>
          <w:sz w:val="24"/>
          <w:szCs w:val="24"/>
          <w:lang w:eastAsia="cs-CZ"/>
        </w:rPr>
        <w:br/>
        <w:t> </w:t>
      </w:r>
    </w:p>
    <w:p w:rsidR="007667AD" w:rsidRPr="007667AD" w:rsidRDefault="007667AD" w:rsidP="007667AD">
      <w:pPr>
        <w:shd w:val="clear" w:color="auto" w:fill="FFFFFF"/>
        <w:spacing w:before="100" w:beforeAutospacing="1" w:after="100" w:afterAutospacing="1" w:line="240" w:lineRule="auto"/>
        <w:rPr>
          <w:rFonts w:ascii="jpfont" w:eastAsia="Times New Roman" w:hAnsi="jpfont" w:cs="Times New Roman"/>
          <w:color w:val="000000"/>
          <w:sz w:val="24"/>
          <w:szCs w:val="24"/>
          <w:lang w:eastAsia="cs-CZ"/>
        </w:rPr>
      </w:pPr>
      <w:r w:rsidRPr="007667AD">
        <w:rPr>
          <w:rFonts w:ascii="jpfont" w:eastAsia="Times New Roman" w:hAnsi="jpfont" w:cs="Times New Roman"/>
          <w:b/>
          <w:bCs/>
          <w:color w:val="FF0000"/>
          <w:sz w:val="24"/>
          <w:szCs w:val="24"/>
          <w:lang w:eastAsia="cs-CZ"/>
        </w:rPr>
        <w:t>Postup v případě pokročilé šikany</w:t>
      </w:r>
      <w:r w:rsidRPr="007667AD">
        <w:rPr>
          <w:rFonts w:ascii="jpfont" w:eastAsia="Times New Roman" w:hAnsi="jpfont" w:cs="Times New Roman"/>
          <w:color w:val="000000"/>
          <w:sz w:val="24"/>
          <w:szCs w:val="24"/>
          <w:lang w:eastAsia="cs-CZ"/>
        </w:rPr>
        <w:br/>
        <w:t> </w:t>
      </w:r>
    </w:p>
    <w:p w:rsidR="007667AD" w:rsidRPr="007667AD" w:rsidRDefault="007667AD" w:rsidP="007667AD">
      <w:pPr>
        <w:shd w:val="clear" w:color="auto" w:fill="FFFFFF"/>
        <w:spacing w:before="100" w:beforeAutospacing="1" w:after="100" w:afterAutospacing="1" w:line="240" w:lineRule="auto"/>
        <w:rPr>
          <w:rFonts w:ascii="jpfont" w:eastAsia="Times New Roman" w:hAnsi="jpfont" w:cs="Times New Roman"/>
          <w:color w:val="000000"/>
          <w:sz w:val="24"/>
          <w:szCs w:val="24"/>
          <w:lang w:eastAsia="cs-CZ"/>
        </w:rPr>
      </w:pPr>
      <w:r w:rsidRPr="007667AD">
        <w:rPr>
          <w:rFonts w:ascii="jpfont" w:eastAsia="Times New Roman" w:hAnsi="jpfont" w:cs="Times New Roman"/>
          <w:color w:val="000000"/>
          <w:sz w:val="24"/>
          <w:szCs w:val="24"/>
          <w:lang w:eastAsia="cs-CZ"/>
        </w:rPr>
        <w:t>Při náhlém projevu „výbuchu“ brutálního skupinového násilí bude postupováno následovně:</w:t>
      </w:r>
    </w:p>
    <w:p w:rsidR="007667AD" w:rsidRPr="007667AD" w:rsidRDefault="007667AD" w:rsidP="007667AD">
      <w:pPr>
        <w:shd w:val="clear" w:color="auto" w:fill="FFFFFF"/>
        <w:spacing w:before="100" w:beforeAutospacing="1" w:after="100" w:afterAutospacing="1" w:line="240" w:lineRule="auto"/>
        <w:rPr>
          <w:rFonts w:ascii="jpfont" w:eastAsia="Times New Roman" w:hAnsi="jpfont" w:cs="Times New Roman"/>
          <w:color w:val="000000"/>
          <w:sz w:val="24"/>
          <w:szCs w:val="24"/>
          <w:lang w:eastAsia="cs-CZ"/>
        </w:rPr>
      </w:pPr>
      <w:r w:rsidRPr="007667AD">
        <w:rPr>
          <w:rFonts w:ascii="jpfont" w:eastAsia="Times New Roman" w:hAnsi="jpfont" w:cs="Times New Roman"/>
          <w:color w:val="000000"/>
          <w:sz w:val="24"/>
          <w:szCs w:val="24"/>
          <w:lang w:eastAsia="cs-CZ"/>
        </w:rPr>
        <w:t>1. Bude zajištěna bezprostřední ochrana oběti (obětí).</w:t>
      </w:r>
      <w:r w:rsidRPr="007667AD">
        <w:rPr>
          <w:rFonts w:ascii="jpfont" w:eastAsia="Times New Roman" w:hAnsi="jpfont" w:cs="Times New Roman"/>
          <w:color w:val="000000"/>
          <w:sz w:val="24"/>
          <w:szCs w:val="24"/>
          <w:lang w:eastAsia="cs-CZ"/>
        </w:rPr>
        <w:br/>
        <w:t>2. Bude na pomoc přivolán další pracovník (pracovníci) školy.</w:t>
      </w:r>
      <w:r w:rsidRPr="007667AD">
        <w:rPr>
          <w:rFonts w:ascii="jpfont" w:eastAsia="Times New Roman" w:hAnsi="jpfont" w:cs="Times New Roman"/>
          <w:color w:val="000000"/>
          <w:sz w:val="24"/>
          <w:szCs w:val="24"/>
          <w:lang w:eastAsia="cs-CZ"/>
        </w:rPr>
        <w:br/>
        <w:t>3. Bude zabráněno agresorům v domluvě na křivé výpovědi.</w:t>
      </w:r>
      <w:r w:rsidRPr="007667AD">
        <w:rPr>
          <w:rFonts w:ascii="jpfont" w:eastAsia="Times New Roman" w:hAnsi="jpfont" w:cs="Times New Roman"/>
          <w:color w:val="000000"/>
          <w:sz w:val="24"/>
          <w:szCs w:val="24"/>
          <w:lang w:eastAsia="cs-CZ"/>
        </w:rPr>
        <w:br/>
        <w:t>4. Bude věnována dostatečná péče oběti (podpora, uklidnění, ošetření…).</w:t>
      </w:r>
      <w:r w:rsidRPr="007667AD">
        <w:rPr>
          <w:rFonts w:ascii="jpfont" w:eastAsia="Times New Roman" w:hAnsi="jpfont" w:cs="Times New Roman"/>
          <w:color w:val="000000"/>
          <w:sz w:val="24"/>
          <w:szCs w:val="24"/>
          <w:lang w:eastAsia="cs-CZ"/>
        </w:rPr>
        <w:br/>
        <w:t>5. Čin bude nahlášen Policii ČR a oddělení péče o dítě.</w:t>
      </w:r>
      <w:r w:rsidRPr="007667AD">
        <w:rPr>
          <w:rFonts w:ascii="jpfont" w:eastAsia="Times New Roman" w:hAnsi="jpfont" w:cs="Times New Roman"/>
          <w:color w:val="000000"/>
          <w:sz w:val="24"/>
          <w:szCs w:val="24"/>
          <w:lang w:eastAsia="cs-CZ"/>
        </w:rPr>
        <w:br/>
        <w:t>6. Vyšetřování bude vést Policie ČR.</w:t>
      </w:r>
      <w:r w:rsidRPr="007667AD">
        <w:rPr>
          <w:rFonts w:ascii="jpfont" w:eastAsia="Times New Roman" w:hAnsi="jpfont" w:cs="Times New Roman"/>
          <w:color w:val="000000"/>
          <w:sz w:val="24"/>
          <w:szCs w:val="24"/>
          <w:lang w:eastAsia="cs-CZ"/>
        </w:rPr>
        <w:br/>
        <w:t>7. Škola bude informovat zákonné zástupce obou stran (oběti i agresora).</w:t>
      </w:r>
      <w:r w:rsidRPr="007667AD">
        <w:rPr>
          <w:rFonts w:ascii="jpfont" w:eastAsia="Times New Roman" w:hAnsi="jpfont" w:cs="Times New Roman"/>
          <w:color w:val="000000"/>
          <w:sz w:val="24"/>
          <w:szCs w:val="24"/>
          <w:lang w:eastAsia="cs-CZ"/>
        </w:rPr>
        <w:br/>
      </w:r>
      <w:r w:rsidRPr="007667AD">
        <w:rPr>
          <w:rFonts w:ascii="jpfont" w:eastAsia="Times New Roman" w:hAnsi="jpfont" w:cs="Times New Roman"/>
          <w:color w:val="000000"/>
          <w:sz w:val="24"/>
          <w:szCs w:val="24"/>
          <w:lang w:eastAsia="cs-CZ"/>
        </w:rPr>
        <w:lastRenderedPageBreak/>
        <w:t>8. Škola doporučí ve spolupráci s oddělením péče o dítě zákonným zástupcům dítěte případná výchovná opatření:</w:t>
      </w:r>
      <w:r w:rsidRPr="007667AD">
        <w:rPr>
          <w:rFonts w:ascii="jpfont" w:eastAsia="Times New Roman" w:hAnsi="jpfont" w:cs="Times New Roman"/>
          <w:color w:val="000000"/>
          <w:sz w:val="24"/>
          <w:szCs w:val="24"/>
          <w:lang w:eastAsia="cs-CZ"/>
        </w:rPr>
        <w:br/>
      </w:r>
      <w:r w:rsidRPr="007667AD">
        <w:rPr>
          <w:rFonts w:ascii="jpfont" w:eastAsia="Times New Roman" w:hAnsi="jpfont" w:cs="Times New Roman"/>
          <w:color w:val="000000"/>
          <w:sz w:val="24"/>
          <w:szCs w:val="24"/>
          <w:lang w:eastAsia="cs-CZ"/>
        </w:rPr>
        <w:sym w:font="Symbol" w:char="F02D"/>
      </w:r>
      <w:r w:rsidRPr="007667AD">
        <w:rPr>
          <w:rFonts w:ascii="jpfont" w:eastAsia="Times New Roman" w:hAnsi="jpfont" w:cs="Times New Roman"/>
          <w:color w:val="000000"/>
          <w:sz w:val="24"/>
          <w:szCs w:val="24"/>
          <w:lang w:eastAsia="cs-CZ"/>
        </w:rPr>
        <w:t xml:space="preserve"> umístění dítěte (agresora) do pobytového oddělení SVP</w:t>
      </w:r>
      <w:r w:rsidRPr="007667AD">
        <w:rPr>
          <w:rFonts w:ascii="jpfont" w:eastAsia="Times New Roman" w:hAnsi="jpfont" w:cs="Times New Roman"/>
          <w:color w:val="000000"/>
          <w:sz w:val="24"/>
          <w:szCs w:val="24"/>
          <w:lang w:eastAsia="cs-CZ"/>
        </w:rPr>
        <w:br/>
      </w:r>
      <w:r w:rsidRPr="007667AD">
        <w:rPr>
          <w:rFonts w:ascii="jpfont" w:eastAsia="Times New Roman" w:hAnsi="jpfont" w:cs="Times New Roman"/>
          <w:color w:val="000000"/>
          <w:sz w:val="24"/>
          <w:szCs w:val="24"/>
          <w:lang w:eastAsia="cs-CZ"/>
        </w:rPr>
        <w:sym w:font="Symbol" w:char="F02D"/>
      </w:r>
      <w:r w:rsidRPr="007667AD">
        <w:rPr>
          <w:rFonts w:ascii="jpfont" w:eastAsia="Times New Roman" w:hAnsi="jpfont" w:cs="Times New Roman"/>
          <w:color w:val="000000"/>
          <w:sz w:val="24"/>
          <w:szCs w:val="24"/>
          <w:lang w:eastAsia="cs-CZ"/>
        </w:rPr>
        <w:t xml:space="preserve"> realizace dobrovolného diagnostického pobytu žáka v diagnostickém ústavu</w:t>
      </w:r>
      <w:r w:rsidRPr="007667AD">
        <w:rPr>
          <w:rFonts w:ascii="jpfont" w:eastAsia="Times New Roman" w:hAnsi="jpfont" w:cs="Times New Roman"/>
          <w:color w:val="000000"/>
          <w:sz w:val="24"/>
          <w:szCs w:val="24"/>
          <w:lang w:eastAsia="cs-CZ"/>
        </w:rPr>
        <w:br/>
      </w:r>
      <w:r w:rsidRPr="007667AD">
        <w:rPr>
          <w:rFonts w:ascii="jpfont" w:eastAsia="Times New Roman" w:hAnsi="jpfont" w:cs="Times New Roman"/>
          <w:color w:val="000000"/>
          <w:sz w:val="24"/>
          <w:szCs w:val="24"/>
          <w:lang w:eastAsia="cs-CZ"/>
        </w:rPr>
        <w:sym w:font="Symbol" w:char="F02D"/>
      </w:r>
      <w:r w:rsidRPr="007667AD">
        <w:rPr>
          <w:rFonts w:ascii="jpfont" w:eastAsia="Times New Roman" w:hAnsi="jpfont" w:cs="Times New Roman"/>
          <w:color w:val="000000"/>
          <w:sz w:val="24"/>
          <w:szCs w:val="24"/>
          <w:lang w:eastAsia="cs-CZ"/>
        </w:rPr>
        <w:t xml:space="preserve"> podání návrhu </w:t>
      </w:r>
      <w:proofErr w:type="spellStart"/>
      <w:r w:rsidRPr="007667AD">
        <w:rPr>
          <w:rFonts w:ascii="jpfont" w:eastAsia="Times New Roman" w:hAnsi="jpfont" w:cs="Times New Roman"/>
          <w:color w:val="000000"/>
          <w:sz w:val="24"/>
          <w:szCs w:val="24"/>
          <w:lang w:eastAsia="cs-CZ"/>
        </w:rPr>
        <w:t>OSPODu</w:t>
      </w:r>
      <w:proofErr w:type="spellEnd"/>
      <w:r w:rsidRPr="007667AD">
        <w:rPr>
          <w:rFonts w:ascii="jpfont" w:eastAsia="Times New Roman" w:hAnsi="jpfont" w:cs="Times New Roman"/>
          <w:color w:val="000000"/>
          <w:sz w:val="24"/>
          <w:szCs w:val="24"/>
          <w:lang w:eastAsia="cs-CZ"/>
        </w:rPr>
        <w:t xml:space="preserve"> (Orgánu sociálně právní ochrany dítěte) k zahájení řízení o nařízení předběžného opatření nebo ústavní výchovy s následným umístěním v diagnostickém ústavu</w:t>
      </w:r>
      <w:r w:rsidRPr="007667AD">
        <w:rPr>
          <w:rFonts w:ascii="jpfont" w:eastAsia="Times New Roman" w:hAnsi="jpfont" w:cs="Times New Roman"/>
          <w:color w:val="000000"/>
          <w:sz w:val="24"/>
          <w:szCs w:val="24"/>
          <w:lang w:eastAsia="cs-CZ"/>
        </w:rPr>
        <w:br/>
        <w:t>9. Škola doporučí odbornou pomoc oběti a jejím rodičům (PPP, psychoterapeutická péče, psycholog, psychiatr, pediatr…)</w:t>
      </w:r>
      <w:r w:rsidRPr="007667AD">
        <w:rPr>
          <w:rFonts w:ascii="jpfont" w:eastAsia="Times New Roman" w:hAnsi="jpfont" w:cs="Times New Roman"/>
          <w:color w:val="000000"/>
          <w:sz w:val="24"/>
          <w:szCs w:val="24"/>
          <w:lang w:eastAsia="cs-CZ"/>
        </w:rPr>
        <w:br/>
      </w:r>
      <w:r w:rsidRPr="007667AD">
        <w:rPr>
          <w:rFonts w:ascii="jpfont" w:eastAsia="Times New Roman" w:hAnsi="jpfont" w:cs="Times New Roman"/>
          <w:color w:val="000000"/>
          <w:sz w:val="24"/>
          <w:szCs w:val="24"/>
          <w:lang w:eastAsia="cs-CZ"/>
        </w:rPr>
        <w:br/>
      </w:r>
      <w:r w:rsidRPr="007667AD">
        <w:rPr>
          <w:rFonts w:ascii="jpfont" w:eastAsia="Times New Roman" w:hAnsi="jpfont" w:cs="Times New Roman"/>
          <w:b/>
          <w:bCs/>
          <w:color w:val="000000"/>
          <w:sz w:val="24"/>
          <w:szCs w:val="24"/>
          <w:lang w:eastAsia="cs-CZ"/>
        </w:rPr>
        <w:t>Informace pro žáky:</w:t>
      </w:r>
      <w:r w:rsidRPr="007667AD">
        <w:rPr>
          <w:rFonts w:ascii="jpfont" w:eastAsia="Times New Roman" w:hAnsi="jpfont" w:cs="Times New Roman"/>
          <w:color w:val="000000"/>
          <w:sz w:val="24"/>
          <w:szCs w:val="24"/>
          <w:lang w:eastAsia="cs-CZ"/>
        </w:rPr>
        <w:br/>
        <w:t>„Překonej strach a zajdi za učitelem, kterému důvěřuješ“</w:t>
      </w:r>
      <w:r w:rsidRPr="007667AD">
        <w:rPr>
          <w:rFonts w:ascii="jpfont" w:eastAsia="Times New Roman" w:hAnsi="jpfont" w:cs="Times New Roman"/>
          <w:color w:val="000000"/>
          <w:sz w:val="24"/>
          <w:szCs w:val="24"/>
          <w:lang w:eastAsia="cs-CZ"/>
        </w:rPr>
        <w:br/>
      </w:r>
      <w:r w:rsidRPr="007667AD">
        <w:rPr>
          <w:rFonts w:ascii="jpfont" w:eastAsia="Times New Roman" w:hAnsi="jpfont" w:cs="Times New Roman"/>
          <w:color w:val="000000"/>
          <w:sz w:val="24"/>
          <w:szCs w:val="24"/>
          <w:lang w:eastAsia="cs-CZ"/>
        </w:rPr>
        <w:sym w:font="Symbol" w:char="F02D"/>
      </w:r>
      <w:r w:rsidRPr="007667AD">
        <w:rPr>
          <w:rFonts w:ascii="jpfont" w:eastAsia="Times New Roman" w:hAnsi="jpfont" w:cs="Times New Roman"/>
          <w:color w:val="000000"/>
          <w:sz w:val="24"/>
          <w:szCs w:val="24"/>
          <w:lang w:eastAsia="cs-CZ"/>
        </w:rPr>
        <w:t xml:space="preserve"> třídní učitel</w:t>
      </w:r>
      <w:r w:rsidRPr="007667AD">
        <w:rPr>
          <w:rFonts w:ascii="jpfont" w:eastAsia="Times New Roman" w:hAnsi="jpfont" w:cs="Times New Roman"/>
          <w:color w:val="000000"/>
          <w:sz w:val="24"/>
          <w:szCs w:val="24"/>
          <w:lang w:eastAsia="cs-CZ"/>
        </w:rPr>
        <w:br/>
      </w:r>
      <w:r w:rsidRPr="007667AD">
        <w:rPr>
          <w:rFonts w:ascii="jpfont" w:eastAsia="Times New Roman" w:hAnsi="jpfont" w:cs="Times New Roman"/>
          <w:color w:val="000000"/>
          <w:sz w:val="24"/>
          <w:szCs w:val="24"/>
          <w:lang w:eastAsia="cs-CZ"/>
        </w:rPr>
        <w:sym w:font="Symbol" w:char="F02D"/>
      </w:r>
      <w:r w:rsidRPr="007667AD">
        <w:rPr>
          <w:rFonts w:ascii="jpfont" w:eastAsia="Times New Roman" w:hAnsi="jpfont" w:cs="Times New Roman"/>
          <w:color w:val="000000"/>
          <w:sz w:val="24"/>
          <w:szCs w:val="24"/>
          <w:lang w:eastAsia="cs-CZ"/>
        </w:rPr>
        <w:t xml:space="preserve"> ředitelka školy</w:t>
      </w:r>
      <w:r w:rsidRPr="007667AD">
        <w:rPr>
          <w:rFonts w:ascii="jpfont" w:eastAsia="Times New Roman" w:hAnsi="jpfont" w:cs="Times New Roman"/>
          <w:color w:val="000000"/>
          <w:sz w:val="24"/>
          <w:szCs w:val="24"/>
          <w:lang w:eastAsia="cs-CZ"/>
        </w:rPr>
        <w:br/>
      </w:r>
      <w:r w:rsidRPr="007667AD">
        <w:rPr>
          <w:rFonts w:ascii="jpfont" w:eastAsia="Times New Roman" w:hAnsi="jpfont" w:cs="Times New Roman"/>
          <w:color w:val="000000"/>
          <w:sz w:val="24"/>
          <w:szCs w:val="24"/>
          <w:lang w:eastAsia="cs-CZ"/>
        </w:rPr>
        <w:sym w:font="Symbol" w:char="F02D"/>
      </w:r>
      <w:r w:rsidRPr="007667AD">
        <w:rPr>
          <w:rFonts w:ascii="jpfont" w:eastAsia="Times New Roman" w:hAnsi="jpfont" w:cs="Times New Roman"/>
          <w:color w:val="000000"/>
          <w:sz w:val="24"/>
          <w:szCs w:val="24"/>
          <w:lang w:eastAsia="cs-CZ"/>
        </w:rPr>
        <w:t xml:space="preserve"> výchovný poradce</w:t>
      </w:r>
      <w:r w:rsidRPr="007667AD">
        <w:rPr>
          <w:rFonts w:ascii="jpfont" w:eastAsia="Times New Roman" w:hAnsi="jpfont" w:cs="Times New Roman"/>
          <w:color w:val="000000"/>
          <w:sz w:val="24"/>
          <w:szCs w:val="24"/>
          <w:lang w:eastAsia="cs-CZ"/>
        </w:rPr>
        <w:br/>
      </w:r>
      <w:r w:rsidRPr="007667AD">
        <w:rPr>
          <w:rFonts w:ascii="jpfont" w:eastAsia="Times New Roman" w:hAnsi="jpfont" w:cs="Times New Roman"/>
          <w:color w:val="000000"/>
          <w:sz w:val="24"/>
          <w:szCs w:val="24"/>
          <w:lang w:eastAsia="cs-CZ"/>
        </w:rPr>
        <w:sym w:font="Symbol" w:char="F02D"/>
      </w:r>
      <w:r w:rsidRPr="007667AD">
        <w:rPr>
          <w:rFonts w:ascii="jpfont" w:eastAsia="Times New Roman" w:hAnsi="jpfont" w:cs="Times New Roman"/>
          <w:color w:val="000000"/>
          <w:sz w:val="24"/>
          <w:szCs w:val="24"/>
          <w:lang w:eastAsia="cs-CZ"/>
        </w:rPr>
        <w:t xml:space="preserve"> školní metodik prevence</w:t>
      </w:r>
      <w:r w:rsidRPr="007667AD">
        <w:rPr>
          <w:rFonts w:ascii="jpfont" w:eastAsia="Times New Roman" w:hAnsi="jpfont" w:cs="Times New Roman"/>
          <w:color w:val="000000"/>
          <w:sz w:val="24"/>
          <w:szCs w:val="24"/>
          <w:lang w:eastAsia="cs-CZ"/>
        </w:rPr>
        <w:br/>
      </w:r>
      <w:r w:rsidRPr="007667AD">
        <w:rPr>
          <w:rFonts w:ascii="jpfont" w:eastAsia="Times New Roman" w:hAnsi="jpfont" w:cs="Times New Roman"/>
          <w:color w:val="000000"/>
          <w:sz w:val="24"/>
          <w:szCs w:val="24"/>
          <w:lang w:eastAsia="cs-CZ"/>
        </w:rPr>
        <w:sym w:font="Symbol" w:char="F02D"/>
      </w:r>
      <w:r w:rsidRPr="007667AD">
        <w:rPr>
          <w:rFonts w:ascii="jpfont" w:eastAsia="Times New Roman" w:hAnsi="jpfont" w:cs="Times New Roman"/>
          <w:color w:val="000000"/>
          <w:sz w:val="24"/>
          <w:szCs w:val="24"/>
          <w:lang w:eastAsia="cs-CZ"/>
        </w:rPr>
        <w:t xml:space="preserve"> svěř se rodičům, kamarádovi</w:t>
      </w:r>
      <w:r w:rsidRPr="007667AD">
        <w:rPr>
          <w:rFonts w:ascii="jpfont" w:eastAsia="Times New Roman" w:hAnsi="jpfont" w:cs="Times New Roman"/>
          <w:color w:val="000000"/>
          <w:sz w:val="24"/>
          <w:szCs w:val="24"/>
          <w:lang w:eastAsia="cs-CZ"/>
        </w:rPr>
        <w:br/>
      </w:r>
      <w:r w:rsidRPr="007667AD">
        <w:rPr>
          <w:rFonts w:ascii="jpfont" w:eastAsia="Times New Roman" w:hAnsi="jpfont" w:cs="Times New Roman"/>
          <w:color w:val="000000"/>
          <w:sz w:val="24"/>
          <w:szCs w:val="24"/>
          <w:lang w:eastAsia="cs-CZ"/>
        </w:rPr>
        <w:sym w:font="Symbol" w:char="F02D"/>
      </w:r>
      <w:r w:rsidRPr="007667AD">
        <w:rPr>
          <w:rFonts w:ascii="jpfont" w:eastAsia="Times New Roman" w:hAnsi="jpfont" w:cs="Times New Roman"/>
          <w:color w:val="000000"/>
          <w:sz w:val="24"/>
          <w:szCs w:val="24"/>
          <w:lang w:eastAsia="cs-CZ"/>
        </w:rPr>
        <w:t xml:space="preserve"> v případě, že nenajdeš odvahu svěřit se někomu z výše jmenovaných, zavolej na</w:t>
      </w:r>
      <w:r w:rsidRPr="007667AD">
        <w:rPr>
          <w:rFonts w:ascii="jpfont" w:eastAsia="Times New Roman" w:hAnsi="jpfont" w:cs="Times New Roman"/>
          <w:color w:val="000000"/>
          <w:sz w:val="24"/>
          <w:szCs w:val="24"/>
          <w:lang w:eastAsia="cs-CZ"/>
        </w:rPr>
        <w:br/>
        <w:t>Linku bezpečí: 116 111 (bezplatná linka pro mládež do 26 let)</w:t>
      </w:r>
      <w:r w:rsidRPr="007667AD">
        <w:rPr>
          <w:rFonts w:ascii="jpfont" w:eastAsia="Times New Roman" w:hAnsi="jpfont" w:cs="Times New Roman"/>
          <w:color w:val="000000"/>
          <w:sz w:val="24"/>
          <w:szCs w:val="24"/>
          <w:lang w:eastAsia="cs-CZ"/>
        </w:rPr>
        <w:br/>
        <w:t>    840 111 234 nebo 606 021 021 (pro rodiče)</w:t>
      </w:r>
      <w:r w:rsidRPr="007667AD">
        <w:rPr>
          <w:rFonts w:ascii="jpfont" w:eastAsia="Times New Roman" w:hAnsi="jpfont" w:cs="Times New Roman"/>
          <w:color w:val="000000"/>
          <w:sz w:val="24"/>
          <w:szCs w:val="24"/>
          <w:lang w:eastAsia="cs-CZ"/>
        </w:rPr>
        <w:br/>
        <w:t>Také se můžeš obrátit na:</w:t>
      </w:r>
      <w:r w:rsidRPr="007667AD">
        <w:rPr>
          <w:rFonts w:ascii="jpfont" w:eastAsia="Times New Roman" w:hAnsi="jpfont" w:cs="Times New Roman"/>
          <w:color w:val="000000"/>
          <w:sz w:val="24"/>
          <w:szCs w:val="24"/>
          <w:lang w:eastAsia="cs-CZ"/>
        </w:rPr>
        <w:br/>
        <w:t>Dětské krizové centrum, o. s. (nonstop) </w:t>
      </w:r>
      <w:r w:rsidRPr="007667AD">
        <w:rPr>
          <w:rFonts w:ascii="jpfont" w:eastAsia="Times New Roman" w:hAnsi="jpfont" w:cs="Times New Roman"/>
          <w:color w:val="000000"/>
          <w:sz w:val="24"/>
          <w:szCs w:val="24"/>
          <w:lang w:eastAsia="cs-CZ"/>
        </w:rPr>
        <w:br/>
        <w:t>V Zápolí 1250/21 </w:t>
      </w:r>
      <w:r w:rsidRPr="007667AD">
        <w:rPr>
          <w:rFonts w:ascii="jpfont" w:eastAsia="Times New Roman" w:hAnsi="jpfont" w:cs="Times New Roman"/>
          <w:color w:val="000000"/>
          <w:sz w:val="24"/>
          <w:szCs w:val="24"/>
          <w:lang w:eastAsia="cs-CZ"/>
        </w:rPr>
        <w:br/>
        <w:t>141 00 Praha</w:t>
      </w:r>
      <w:r w:rsidRPr="007667AD">
        <w:rPr>
          <w:rFonts w:ascii="jpfont" w:eastAsia="Times New Roman" w:hAnsi="jpfont" w:cs="Times New Roman"/>
          <w:color w:val="000000"/>
          <w:sz w:val="24"/>
          <w:szCs w:val="24"/>
          <w:lang w:eastAsia="cs-CZ"/>
        </w:rPr>
        <w:br/>
        <w:t>NON-STOP Linka důvěry DKC 241 484 149 nebo mobil 777 715 215</w:t>
      </w:r>
      <w:r w:rsidRPr="007667AD">
        <w:rPr>
          <w:rFonts w:ascii="jpfont" w:eastAsia="Times New Roman" w:hAnsi="jpfont" w:cs="Times New Roman"/>
          <w:color w:val="000000"/>
          <w:sz w:val="24"/>
          <w:szCs w:val="24"/>
          <w:lang w:eastAsia="cs-CZ"/>
        </w:rPr>
        <w:br/>
        <w:t>web Linky důvěry DKC:   http://www.linkaduverydkc.cz</w:t>
      </w:r>
      <w:r w:rsidRPr="007667AD">
        <w:rPr>
          <w:rFonts w:ascii="jpfont" w:eastAsia="Times New Roman" w:hAnsi="jpfont" w:cs="Times New Roman"/>
          <w:color w:val="000000"/>
          <w:sz w:val="24"/>
          <w:szCs w:val="24"/>
          <w:lang w:eastAsia="cs-CZ"/>
        </w:rPr>
        <w:br/>
        <w:t>e-mail internetové Linky důvěry DKC:    problem@ditekrize.cz</w:t>
      </w:r>
      <w:r w:rsidRPr="007667AD">
        <w:rPr>
          <w:rFonts w:ascii="jpfont" w:eastAsia="Times New Roman" w:hAnsi="jpfont" w:cs="Times New Roman"/>
          <w:color w:val="000000"/>
          <w:sz w:val="24"/>
          <w:szCs w:val="24"/>
          <w:lang w:eastAsia="cs-CZ"/>
        </w:rPr>
        <w:br/>
      </w:r>
      <w:r w:rsidRPr="007667AD">
        <w:rPr>
          <w:rFonts w:ascii="jpfont" w:eastAsia="Times New Roman" w:hAnsi="jpfont" w:cs="Times New Roman"/>
          <w:color w:val="000000"/>
          <w:sz w:val="24"/>
          <w:szCs w:val="24"/>
          <w:lang w:eastAsia="cs-CZ"/>
        </w:rPr>
        <w:br/>
      </w:r>
      <w:r w:rsidRPr="007667AD">
        <w:rPr>
          <w:rFonts w:ascii="jpfont" w:eastAsia="Times New Roman" w:hAnsi="jpfont" w:cs="Times New Roman"/>
          <w:b/>
          <w:bCs/>
          <w:color w:val="000000"/>
          <w:sz w:val="24"/>
          <w:szCs w:val="24"/>
          <w:lang w:eastAsia="cs-CZ"/>
        </w:rPr>
        <w:t>Informace pro rodiče:</w:t>
      </w:r>
      <w:r w:rsidRPr="007667AD">
        <w:rPr>
          <w:rFonts w:ascii="jpfont" w:eastAsia="Times New Roman" w:hAnsi="jpfont" w:cs="Times New Roman"/>
          <w:color w:val="000000"/>
          <w:sz w:val="24"/>
          <w:szCs w:val="24"/>
          <w:lang w:eastAsia="cs-CZ"/>
        </w:rPr>
        <w:br/>
        <w:t>Koho kontaktovat?</w:t>
      </w:r>
      <w:r w:rsidRPr="007667AD">
        <w:rPr>
          <w:rFonts w:ascii="jpfont" w:eastAsia="Times New Roman" w:hAnsi="jpfont" w:cs="Times New Roman"/>
          <w:color w:val="000000"/>
          <w:sz w:val="24"/>
          <w:szCs w:val="24"/>
          <w:lang w:eastAsia="cs-CZ"/>
        </w:rPr>
        <w:br/>
        <w:t>Obrátit se můžete především na školu, ředitelku školy, výchovného poradce, školního metodika prevence, třídní učitele, dále pak na:</w:t>
      </w:r>
      <w:r w:rsidRPr="007667AD">
        <w:rPr>
          <w:rFonts w:ascii="jpfont" w:eastAsia="Times New Roman" w:hAnsi="jpfont" w:cs="Times New Roman"/>
          <w:color w:val="000000"/>
          <w:sz w:val="24"/>
          <w:szCs w:val="24"/>
          <w:lang w:eastAsia="cs-CZ"/>
        </w:rPr>
        <w:br/>
        <w:t>Pedagogicko-psychologickou poradnu Ústí nad Orlicí – PhDr. Petra Novotná - 777 611 690</w:t>
      </w:r>
      <w:r w:rsidRPr="007667AD">
        <w:rPr>
          <w:rFonts w:ascii="jpfont" w:eastAsia="Times New Roman" w:hAnsi="jpfont" w:cs="Times New Roman"/>
          <w:color w:val="000000"/>
          <w:sz w:val="24"/>
          <w:szCs w:val="24"/>
          <w:lang w:eastAsia="cs-CZ"/>
        </w:rPr>
        <w:br/>
        <w:t>OSPOD Ústí nad Orlicí – Bc. Jiří Chládek  - 774 736 568</w:t>
      </w:r>
    </w:p>
    <w:p w:rsidR="007667AD" w:rsidRPr="007667AD" w:rsidRDefault="007667AD" w:rsidP="007667AD">
      <w:pPr>
        <w:shd w:val="clear" w:color="auto" w:fill="FFFFFF"/>
        <w:spacing w:before="100" w:beforeAutospacing="1" w:after="100" w:afterAutospacing="1" w:line="240" w:lineRule="auto"/>
        <w:rPr>
          <w:rFonts w:ascii="jpfont" w:eastAsia="Times New Roman" w:hAnsi="jpfont" w:cs="Times New Roman"/>
          <w:color w:val="000000"/>
          <w:sz w:val="24"/>
          <w:szCs w:val="24"/>
          <w:lang w:eastAsia="cs-CZ"/>
        </w:rPr>
      </w:pPr>
      <w:r w:rsidRPr="007667AD">
        <w:rPr>
          <w:rFonts w:ascii="jpfont" w:eastAsia="Times New Roman" w:hAnsi="jpfont" w:cs="Times New Roman"/>
          <w:color w:val="000000"/>
          <w:sz w:val="24"/>
          <w:szCs w:val="24"/>
          <w:lang w:eastAsia="cs-CZ"/>
        </w:rPr>
        <w:br/>
        <w:t>Co číst – doporučená literatura:</w:t>
      </w:r>
      <w:r w:rsidRPr="007667AD">
        <w:rPr>
          <w:rFonts w:ascii="jpfont" w:eastAsia="Times New Roman" w:hAnsi="jpfont" w:cs="Times New Roman"/>
          <w:color w:val="000000"/>
          <w:sz w:val="24"/>
          <w:szCs w:val="24"/>
          <w:lang w:eastAsia="cs-CZ"/>
        </w:rPr>
        <w:br/>
        <w:t>KOLÁŘ, M. Bolest šikanování (2. doplněné vydání), Praha“ portál,2005,255s.(ISBN 80-7367-014-3).</w:t>
      </w:r>
      <w:r w:rsidRPr="007667AD">
        <w:rPr>
          <w:rFonts w:ascii="jpfont" w:eastAsia="Times New Roman" w:hAnsi="jpfont" w:cs="Times New Roman"/>
          <w:color w:val="000000"/>
          <w:sz w:val="24"/>
          <w:szCs w:val="24"/>
          <w:lang w:eastAsia="cs-CZ"/>
        </w:rPr>
        <w:br/>
        <w:t>KOLÁŘ, M. Skrytý svět šikanování (2. vydání), Praha: Portál,2000,127s.(ISBN 80-7178-123-1).</w:t>
      </w:r>
    </w:p>
    <w:p w:rsidR="007667AD" w:rsidRPr="007667AD" w:rsidRDefault="007667AD" w:rsidP="007667AD">
      <w:pPr>
        <w:shd w:val="clear" w:color="auto" w:fill="FFFFFF"/>
        <w:spacing w:before="100" w:beforeAutospacing="1" w:after="100" w:afterAutospacing="1" w:line="240" w:lineRule="auto"/>
        <w:rPr>
          <w:rFonts w:ascii="jpfont" w:eastAsia="Times New Roman" w:hAnsi="jpfont" w:cs="Times New Roman"/>
          <w:color w:val="000000"/>
          <w:sz w:val="24"/>
          <w:szCs w:val="24"/>
          <w:lang w:eastAsia="cs-CZ"/>
        </w:rPr>
      </w:pPr>
      <w:r w:rsidRPr="007667AD">
        <w:rPr>
          <w:rFonts w:ascii="jpfont" w:eastAsia="Times New Roman" w:hAnsi="jpfont" w:cs="Times New Roman"/>
          <w:color w:val="000000"/>
          <w:sz w:val="24"/>
          <w:szCs w:val="24"/>
          <w:lang w:eastAsia="cs-CZ"/>
        </w:rPr>
        <w:br/>
        <w:t> </w:t>
      </w:r>
    </w:p>
    <w:p w:rsidR="007667AD" w:rsidRPr="007667AD" w:rsidRDefault="007667AD" w:rsidP="007667AD">
      <w:pPr>
        <w:spacing w:after="0" w:line="240" w:lineRule="auto"/>
        <w:rPr>
          <w:rFonts w:ascii="jpfont" w:eastAsia="Times New Roman" w:hAnsi="jpfont" w:cs="Times New Roman"/>
          <w:color w:val="FFFFFF"/>
          <w:sz w:val="24"/>
          <w:szCs w:val="24"/>
          <w:lang w:eastAsia="cs-CZ"/>
        </w:rPr>
      </w:pPr>
      <w:r w:rsidRPr="007667AD">
        <w:rPr>
          <w:rFonts w:ascii="jpfont" w:eastAsia="Times New Roman" w:hAnsi="jpfont" w:cs="Times New Roman"/>
          <w:color w:val="FFFFFF"/>
          <w:sz w:val="24"/>
          <w:szCs w:val="24"/>
          <w:lang w:eastAsia="cs-CZ"/>
        </w:rPr>
        <w:t>Základní škola Sopotnice, 2014</w:t>
      </w:r>
    </w:p>
    <w:p w:rsidR="007667AD" w:rsidRPr="007667AD" w:rsidRDefault="007667AD" w:rsidP="007667AD">
      <w:pPr>
        <w:spacing w:line="240" w:lineRule="auto"/>
        <w:rPr>
          <w:rFonts w:ascii="jpfont" w:eastAsia="Times New Roman" w:hAnsi="jpfont" w:cs="Times New Roman"/>
          <w:color w:val="FFFFFF"/>
          <w:sz w:val="24"/>
          <w:szCs w:val="24"/>
          <w:lang w:eastAsia="cs-CZ"/>
        </w:rPr>
      </w:pPr>
      <w:r w:rsidRPr="007667AD">
        <w:rPr>
          <w:rFonts w:ascii="jpfont" w:eastAsia="Times New Roman" w:hAnsi="jpfont" w:cs="Times New Roman"/>
          <w:color w:val="FFFFFF"/>
          <w:sz w:val="24"/>
          <w:szCs w:val="24"/>
          <w:lang w:eastAsia="cs-CZ"/>
        </w:rPr>
        <w:t xml:space="preserve">© </w:t>
      </w:r>
      <w:hyperlink r:id="rId8" w:tgtFrame="_blank" w:history="1">
        <w:r w:rsidRPr="007667AD">
          <w:rPr>
            <w:rFonts w:ascii="jpfont" w:eastAsia="Times New Roman" w:hAnsi="jpfont" w:cs="Times New Roman"/>
            <w:color w:val="FFFFFF"/>
            <w:sz w:val="24"/>
            <w:szCs w:val="24"/>
            <w:u w:val="single"/>
            <w:lang w:eastAsia="cs-CZ"/>
          </w:rPr>
          <w:t>Dobrá</w:t>
        </w:r>
      </w:hyperlink>
    </w:p>
    <w:p w:rsidR="007667AD" w:rsidRDefault="007667AD" w:rsidP="000568CD">
      <w:pPr>
        <w:autoSpaceDE w:val="0"/>
        <w:autoSpaceDN w:val="0"/>
        <w:adjustRightInd w:val="0"/>
        <w:jc w:val="both"/>
        <w:rPr>
          <w:rFonts w:ascii="Comic Sans MS" w:hAnsi="Comic Sans MS" w:cs="TimesNewRomanMTCE-Roman"/>
        </w:rPr>
      </w:pPr>
    </w:p>
    <w:p w:rsidR="000568CD" w:rsidRDefault="000568CD" w:rsidP="000568CD">
      <w:pPr>
        <w:autoSpaceDE w:val="0"/>
        <w:autoSpaceDN w:val="0"/>
        <w:adjustRightInd w:val="0"/>
        <w:jc w:val="both"/>
        <w:rPr>
          <w:rFonts w:ascii="Comic Sans MS" w:hAnsi="Comic Sans MS" w:cs="TimesNewRomanMTCE-Roman"/>
        </w:rPr>
      </w:pPr>
    </w:p>
    <w:p w:rsidR="000568CD" w:rsidRDefault="000568CD" w:rsidP="000568CD">
      <w:pPr>
        <w:jc w:val="both"/>
        <w:rPr>
          <w:b/>
          <w:sz w:val="24"/>
          <w:szCs w:val="24"/>
        </w:rPr>
      </w:pPr>
    </w:p>
    <w:p w:rsidR="000568CD" w:rsidRPr="000568CD" w:rsidRDefault="000568CD" w:rsidP="000568CD">
      <w:pPr>
        <w:jc w:val="both"/>
        <w:rPr>
          <w:b/>
          <w:sz w:val="24"/>
          <w:szCs w:val="24"/>
        </w:rPr>
      </w:pPr>
    </w:p>
    <w:p w:rsidR="000568CD" w:rsidRPr="000568CD" w:rsidRDefault="000568CD" w:rsidP="000568CD">
      <w:pPr>
        <w:jc w:val="both"/>
        <w:rPr>
          <w:b/>
          <w:sz w:val="24"/>
          <w:szCs w:val="24"/>
        </w:rPr>
      </w:pPr>
      <w:r w:rsidRPr="000568CD">
        <w:rPr>
          <w:b/>
          <w:sz w:val="24"/>
          <w:szCs w:val="24"/>
        </w:rPr>
        <w:t xml:space="preserve"> </w:t>
      </w:r>
    </w:p>
    <w:p w:rsidR="000568CD" w:rsidRPr="000568CD" w:rsidRDefault="000568CD" w:rsidP="005A6778">
      <w:pPr>
        <w:jc w:val="both"/>
        <w:rPr>
          <w:b/>
          <w:sz w:val="24"/>
          <w:szCs w:val="24"/>
        </w:rPr>
      </w:pPr>
    </w:p>
    <w:sectPr w:rsidR="000568CD" w:rsidRPr="000568CD" w:rsidSect="007318B8">
      <w:pgSz w:w="11906" w:h="16838"/>
      <w:pgMar w:top="964" w:right="1418" w:bottom="90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jpfont">
    <w:altName w:val="Times New Roman"/>
    <w:charset w:val="00"/>
    <w:family w:val="auto"/>
    <w:pitch w:val="default"/>
  </w:font>
  <w:font w:name="Garamond">
    <w:panose1 w:val="02020404030301010803"/>
    <w:charset w:val="EE"/>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TimesNewRomanMTCE-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C193A"/>
    <w:multiLevelType w:val="hybridMultilevel"/>
    <w:tmpl w:val="F59AAF4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2FB0B3E"/>
    <w:multiLevelType w:val="hybridMultilevel"/>
    <w:tmpl w:val="13CCD08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6422058"/>
    <w:multiLevelType w:val="hybridMultilevel"/>
    <w:tmpl w:val="339C55F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A7E1386"/>
    <w:multiLevelType w:val="hybridMultilevel"/>
    <w:tmpl w:val="5120AAC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E6A0AAE"/>
    <w:multiLevelType w:val="hybridMultilevel"/>
    <w:tmpl w:val="B9325F3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8FA4143"/>
    <w:multiLevelType w:val="hybridMultilevel"/>
    <w:tmpl w:val="F06C0E60"/>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61B53626"/>
    <w:multiLevelType w:val="hybridMultilevel"/>
    <w:tmpl w:val="1F72D550"/>
    <w:lvl w:ilvl="0" w:tplc="652CC21C">
      <w:start w:val="466"/>
      <w:numFmt w:val="bullet"/>
      <w:lvlText w:val="-"/>
      <w:lvlJc w:val="left"/>
      <w:pPr>
        <w:ind w:left="420" w:hanging="360"/>
      </w:pPr>
      <w:rPr>
        <w:rFonts w:ascii="Calibri" w:eastAsiaTheme="minorHAnsi" w:hAnsi="Calibri" w:cs="Calibri"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7" w15:restartNumberingAfterBreak="0">
    <w:nsid w:val="65A81A8A"/>
    <w:multiLevelType w:val="hybridMultilevel"/>
    <w:tmpl w:val="A886893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5CA2120"/>
    <w:multiLevelType w:val="hybridMultilevel"/>
    <w:tmpl w:val="EC98432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83F4DAB"/>
    <w:multiLevelType w:val="hybridMultilevel"/>
    <w:tmpl w:val="CE342E6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9271D4C"/>
    <w:multiLevelType w:val="hybridMultilevel"/>
    <w:tmpl w:val="69FA0B6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CE36672"/>
    <w:multiLevelType w:val="hybridMultilevel"/>
    <w:tmpl w:val="FC10B8BC"/>
    <w:lvl w:ilvl="0" w:tplc="0405000B">
      <w:start w:val="1"/>
      <w:numFmt w:val="bullet"/>
      <w:lvlText w:val=""/>
      <w:lvlJc w:val="left"/>
      <w:pPr>
        <w:ind w:left="765" w:hanging="360"/>
      </w:pPr>
      <w:rPr>
        <w:rFonts w:ascii="Wingdings" w:hAnsi="Wingdings"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num w:numId="1">
    <w:abstractNumId w:val="0"/>
  </w:num>
  <w:num w:numId="2">
    <w:abstractNumId w:val="2"/>
  </w:num>
  <w:num w:numId="3">
    <w:abstractNumId w:val="1"/>
  </w:num>
  <w:num w:numId="4">
    <w:abstractNumId w:val="7"/>
  </w:num>
  <w:num w:numId="5">
    <w:abstractNumId w:val="9"/>
  </w:num>
  <w:num w:numId="6">
    <w:abstractNumId w:val="5"/>
  </w:num>
  <w:num w:numId="7">
    <w:abstractNumId w:val="3"/>
  </w:num>
  <w:num w:numId="8">
    <w:abstractNumId w:val="10"/>
  </w:num>
  <w:num w:numId="9">
    <w:abstractNumId w:val="4"/>
  </w:num>
  <w:num w:numId="10">
    <w:abstractNumId w:val="11"/>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8B8"/>
    <w:rsid w:val="000224D3"/>
    <w:rsid w:val="00050D07"/>
    <w:rsid w:val="000568CD"/>
    <w:rsid w:val="000900D9"/>
    <w:rsid w:val="00101642"/>
    <w:rsid w:val="001669A6"/>
    <w:rsid w:val="0019444B"/>
    <w:rsid w:val="003109DE"/>
    <w:rsid w:val="00334B77"/>
    <w:rsid w:val="003858B0"/>
    <w:rsid w:val="003F004E"/>
    <w:rsid w:val="0042544D"/>
    <w:rsid w:val="0052557D"/>
    <w:rsid w:val="005A6778"/>
    <w:rsid w:val="006D03D7"/>
    <w:rsid w:val="007318B8"/>
    <w:rsid w:val="00764145"/>
    <w:rsid w:val="007667AD"/>
    <w:rsid w:val="00895DB4"/>
    <w:rsid w:val="009572EF"/>
    <w:rsid w:val="00B53420"/>
    <w:rsid w:val="00BF080A"/>
    <w:rsid w:val="00C030BC"/>
    <w:rsid w:val="00C60F29"/>
    <w:rsid w:val="00D111D5"/>
    <w:rsid w:val="00FE51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1FFF42-7669-4FA2-9376-FFCDA1FF3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4">
    <w:name w:val="heading 4"/>
    <w:basedOn w:val="Normln"/>
    <w:link w:val="Nadpis4Char"/>
    <w:uiPriority w:val="9"/>
    <w:qFormat/>
    <w:rsid w:val="00C60F29"/>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731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3109DE"/>
    <w:pPr>
      <w:ind w:left="720"/>
      <w:contextualSpacing/>
    </w:pPr>
  </w:style>
  <w:style w:type="paragraph" w:styleId="Normlnweb">
    <w:name w:val="Normal (Web)"/>
    <w:basedOn w:val="Normln"/>
    <w:uiPriority w:val="99"/>
    <w:semiHidden/>
    <w:unhideWhenUsed/>
    <w:rsid w:val="007667A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667AD"/>
    <w:rPr>
      <w:b/>
      <w:bCs/>
    </w:rPr>
  </w:style>
  <w:style w:type="character" w:styleId="Hypertextovodkaz">
    <w:name w:val="Hyperlink"/>
    <w:basedOn w:val="Standardnpsmoodstavce"/>
    <w:uiPriority w:val="99"/>
    <w:unhideWhenUsed/>
    <w:rsid w:val="00895DB4"/>
    <w:rPr>
      <w:color w:val="0563C1" w:themeColor="hyperlink"/>
      <w:u w:val="single"/>
    </w:rPr>
  </w:style>
  <w:style w:type="character" w:customStyle="1" w:styleId="Nadpis4Char">
    <w:name w:val="Nadpis 4 Char"/>
    <w:basedOn w:val="Standardnpsmoodstavce"/>
    <w:link w:val="Nadpis4"/>
    <w:uiPriority w:val="9"/>
    <w:rsid w:val="00C60F29"/>
    <w:rPr>
      <w:rFonts w:ascii="Times New Roman" w:eastAsia="Times New Roman" w:hAnsi="Times New Roman" w:cs="Times New Roman"/>
      <w:b/>
      <w:bCs/>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410436">
      <w:bodyDiv w:val="1"/>
      <w:marLeft w:val="0"/>
      <w:marRight w:val="0"/>
      <w:marTop w:val="0"/>
      <w:marBottom w:val="0"/>
      <w:divBdr>
        <w:top w:val="none" w:sz="0" w:space="0" w:color="auto"/>
        <w:left w:val="none" w:sz="0" w:space="0" w:color="auto"/>
        <w:bottom w:val="none" w:sz="0" w:space="0" w:color="auto"/>
        <w:right w:val="none" w:sz="0" w:space="0" w:color="auto"/>
      </w:divBdr>
    </w:div>
    <w:div w:id="1095513881">
      <w:bodyDiv w:val="1"/>
      <w:marLeft w:val="0"/>
      <w:marRight w:val="0"/>
      <w:marTop w:val="0"/>
      <w:marBottom w:val="0"/>
      <w:divBdr>
        <w:top w:val="none" w:sz="0" w:space="0" w:color="auto"/>
        <w:left w:val="none" w:sz="0" w:space="0" w:color="auto"/>
        <w:bottom w:val="none" w:sz="0" w:space="0" w:color="auto"/>
        <w:right w:val="none" w:sz="0" w:space="0" w:color="auto"/>
      </w:divBdr>
      <w:divsChild>
        <w:div w:id="338698761">
          <w:marLeft w:val="0"/>
          <w:marRight w:val="0"/>
          <w:marTop w:val="600"/>
          <w:marBottom w:val="0"/>
          <w:divBdr>
            <w:top w:val="none" w:sz="0" w:space="0" w:color="auto"/>
            <w:left w:val="none" w:sz="0" w:space="0" w:color="auto"/>
            <w:bottom w:val="none" w:sz="0" w:space="0" w:color="auto"/>
            <w:right w:val="none" w:sz="0" w:space="0" w:color="auto"/>
          </w:divBdr>
          <w:divsChild>
            <w:div w:id="1343050933">
              <w:marLeft w:val="0"/>
              <w:marRight w:val="0"/>
              <w:marTop w:val="0"/>
              <w:marBottom w:val="0"/>
              <w:divBdr>
                <w:top w:val="none" w:sz="0" w:space="0" w:color="auto"/>
                <w:left w:val="none" w:sz="0" w:space="0" w:color="auto"/>
                <w:bottom w:val="none" w:sz="0" w:space="0" w:color="auto"/>
                <w:right w:val="none" w:sz="0" w:space="0" w:color="auto"/>
              </w:divBdr>
              <w:divsChild>
                <w:div w:id="1904170903">
                  <w:marLeft w:val="225"/>
                  <w:marRight w:val="0"/>
                  <w:marTop w:val="0"/>
                  <w:marBottom w:val="300"/>
                  <w:divBdr>
                    <w:top w:val="none" w:sz="0" w:space="0" w:color="auto"/>
                    <w:left w:val="none" w:sz="0" w:space="0" w:color="auto"/>
                    <w:bottom w:val="none" w:sz="0" w:space="0" w:color="auto"/>
                    <w:right w:val="none" w:sz="0" w:space="0" w:color="auto"/>
                  </w:divBdr>
                </w:div>
              </w:divsChild>
            </w:div>
            <w:div w:id="790705363">
              <w:marLeft w:val="225"/>
              <w:marRight w:val="0"/>
              <w:marTop w:val="0"/>
              <w:marBottom w:val="300"/>
              <w:divBdr>
                <w:top w:val="none" w:sz="0" w:space="0" w:color="auto"/>
                <w:left w:val="none" w:sz="0" w:space="0" w:color="auto"/>
                <w:bottom w:val="none" w:sz="0" w:space="0" w:color="auto"/>
                <w:right w:val="none" w:sz="0" w:space="0" w:color="auto"/>
              </w:divBdr>
              <w:divsChild>
                <w:div w:id="901251353">
                  <w:marLeft w:val="0"/>
                  <w:marRight w:val="0"/>
                  <w:marTop w:val="0"/>
                  <w:marBottom w:val="0"/>
                  <w:divBdr>
                    <w:top w:val="none" w:sz="0" w:space="0" w:color="auto"/>
                    <w:left w:val="none" w:sz="0" w:space="0" w:color="auto"/>
                    <w:bottom w:val="none" w:sz="0" w:space="0" w:color="auto"/>
                    <w:right w:val="none" w:sz="0" w:space="0" w:color="auto"/>
                  </w:divBdr>
                </w:div>
                <w:div w:id="73767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brasit.cz/" TargetMode="External"/><Relationship Id="rId3" Type="http://schemas.openxmlformats.org/officeDocument/2006/relationships/settings" Target="settings.xml"/><Relationship Id="rId7" Type="http://schemas.openxmlformats.org/officeDocument/2006/relationships/hyperlink" Target="http://www.skolasopotnic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kolasopotnice.cz" TargetMode="External"/><Relationship Id="rId5" Type="http://schemas.openxmlformats.org/officeDocument/2006/relationships/hyperlink" Target="mailto:reditel.zssopotnice@seznam.c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25</Pages>
  <Words>7783</Words>
  <Characters>45920</Characters>
  <Application>Microsoft Office Word</Application>
  <DocSecurity>0</DocSecurity>
  <Lines>382</Lines>
  <Paragraphs>107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9</cp:revision>
  <dcterms:created xsi:type="dcterms:W3CDTF">2018-09-16T14:01:00Z</dcterms:created>
  <dcterms:modified xsi:type="dcterms:W3CDTF">2018-09-23T04:42:00Z</dcterms:modified>
</cp:coreProperties>
</file>